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B7" w:rsidRDefault="000940B7" w:rsidP="000940B7">
      <w:pPr>
        <w:shd w:val="clear" w:color="auto" w:fill="FFFFFF"/>
        <w:spacing w:before="167" w:after="0" w:line="240" w:lineRule="auto"/>
        <w:outlineLvl w:val="2"/>
        <w:rPr>
          <w:rFonts w:ascii="Trebuchet MS" w:eastAsia="Times New Roman" w:hAnsi="Trebuchet MS" w:cs="Times New Roman"/>
          <w:b/>
          <w:bCs/>
          <w:color w:val="1C2334"/>
          <w:sz w:val="27"/>
          <w:szCs w:val="27"/>
        </w:rPr>
      </w:pPr>
      <w:r>
        <w:rPr>
          <w:rFonts w:ascii="Trebuchet MS" w:eastAsia="Times New Roman" w:hAnsi="Trebuchet MS" w:cs="Times New Roman"/>
          <w:b/>
          <w:bCs/>
          <w:color w:val="1C2334"/>
          <w:sz w:val="27"/>
          <w:szCs w:val="27"/>
        </w:rPr>
        <w:t>10. sınıf</w:t>
      </w:r>
      <w:r w:rsidR="000E5BF5">
        <w:rPr>
          <w:rFonts w:ascii="Trebuchet MS" w:eastAsia="Times New Roman" w:hAnsi="Trebuchet MS" w:cs="Times New Roman"/>
          <w:b/>
          <w:bCs/>
          <w:color w:val="1C2334"/>
          <w:sz w:val="27"/>
          <w:szCs w:val="27"/>
        </w:rPr>
        <w:t xml:space="preserve"> Din Kültürü</w:t>
      </w:r>
      <w:bookmarkStart w:id="0" w:name="_GoBack"/>
      <w:bookmarkEnd w:id="0"/>
      <w:r>
        <w:rPr>
          <w:rFonts w:ascii="Trebuchet MS" w:eastAsia="Times New Roman" w:hAnsi="Trebuchet MS" w:cs="Times New Roman"/>
          <w:b/>
          <w:bCs/>
          <w:color w:val="1C2334"/>
          <w:sz w:val="27"/>
          <w:szCs w:val="27"/>
        </w:rPr>
        <w:t xml:space="preserve"> özet</w:t>
      </w:r>
    </w:p>
    <w:p w:rsidR="000940B7" w:rsidRDefault="000940B7" w:rsidP="000940B7">
      <w:pPr>
        <w:shd w:val="clear" w:color="auto" w:fill="FFFFFF"/>
        <w:spacing w:before="167" w:after="0" w:line="240" w:lineRule="auto"/>
        <w:outlineLvl w:val="2"/>
        <w:rPr>
          <w:rFonts w:ascii="Trebuchet MS" w:eastAsia="Times New Roman" w:hAnsi="Trebuchet MS" w:cs="Times New Roman"/>
          <w:b/>
          <w:bCs/>
          <w:color w:val="1C2334"/>
          <w:sz w:val="27"/>
          <w:szCs w:val="27"/>
        </w:rPr>
      </w:pPr>
    </w:p>
    <w:p w:rsidR="000940B7" w:rsidRPr="000940B7" w:rsidRDefault="000940B7" w:rsidP="000940B7">
      <w:pPr>
        <w:shd w:val="clear" w:color="auto" w:fill="FFFFFF"/>
        <w:spacing w:before="167" w:after="0" w:line="240" w:lineRule="auto"/>
        <w:outlineLvl w:val="2"/>
        <w:rPr>
          <w:rFonts w:ascii="Trebuchet MS" w:eastAsia="Times New Roman" w:hAnsi="Trebuchet MS" w:cs="Times New Roman"/>
          <w:b/>
          <w:bCs/>
          <w:color w:val="1C2334"/>
          <w:sz w:val="27"/>
          <w:szCs w:val="27"/>
        </w:rPr>
      </w:pPr>
      <w:r w:rsidRPr="000940B7">
        <w:rPr>
          <w:rFonts w:ascii="Trebuchet MS" w:eastAsia="Times New Roman" w:hAnsi="Trebuchet MS" w:cs="Times New Roman"/>
          <w:b/>
          <w:bCs/>
          <w:color w:val="1C2334"/>
          <w:sz w:val="27"/>
          <w:szCs w:val="27"/>
        </w:rPr>
        <w:t>Allah İnancı ve İnsan</w:t>
      </w:r>
    </w:p>
    <w:p w:rsidR="000940B7" w:rsidRPr="000940B7" w:rsidRDefault="000940B7" w:rsidP="000940B7">
      <w:pPr>
        <w:shd w:val="clear" w:color="auto" w:fill="FFFFFF"/>
        <w:spacing w:after="0" w:line="240" w:lineRule="auto"/>
        <w:rPr>
          <w:rFonts w:ascii="Trebuchet MS" w:eastAsia="Times New Roman" w:hAnsi="Trebuchet MS" w:cs="Times New Roman"/>
          <w:color w:val="1C2334"/>
          <w:sz w:val="24"/>
          <w:szCs w:val="24"/>
        </w:rPr>
      </w:pPr>
      <w:bookmarkStart w:id="1" w:name="more"/>
      <w:bookmarkEnd w:id="1"/>
      <w:r w:rsidRPr="000940B7">
        <w:rPr>
          <w:rFonts w:ascii="Trebuchet MS" w:eastAsia="Times New Roman" w:hAnsi="Trebuchet MS" w:cs="Times New Roman"/>
          <w:color w:val="1C2334"/>
          <w:sz w:val="24"/>
          <w:szCs w:val="24"/>
        </w:rPr>
        <w:t>• İnanç esasları içerisinde de en başta Allah’a (c.c.) iman gelir. Kur’an-ı Kerim Allah (c.c.) inancını meyve veren bir ağaca benzetmiştir. Bir ayette şöyle buyurulur: "Allah’ın nasıl bir misal getirdiğini görmedin mi? Güzel sözü (iman), kökü sabit, dalları gökte olan güzel bir ağaca benzetti. O ağaç, Rabbinin izniyle her zaman meyvesini verir." (İbrahim suresi, 24-25. ayetler)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Düşünceden uygulamaya aktarılmayan bir inanç meyvesiz bir ağaca benzer. Allah’a (c.c.) inanmanın meyve vermesi, imanın insan hayatında kendisini göstermesi demektir. Allah (c.c.) inancı insanların kalplerine yerleşip kuvvetlenince onların davranışlarını etkiler. İnanan insanlar Allah’a (c.c.) karşı kulluk görevlerini yerine getirmeye çalıştıkları gibi insanlık için de daima faydalı olmaya gayret ederler.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Allah’a (c.c.) inanmak insanın hayatında olumlu değişiklikler yapar. Bunun nedeni imanın; duygu, düşünce ve davranışlar üzerinde etkili olmasıdır.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Allah (c.c.) inancı sayesinde insan davranışlarına çekidüzen verir. Öncelikle O’nun emrettiği şeyleri yapmaya ve yasakladıklarından kaçınmaya çalışır. İbadetlerini ve kulluk görevleri yerine getirerek Allah’ın (c.c.) razı olduğu bir kimse olmaya gayret eder.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Allah (c.c.) inancı, ahlaki değerlere kaynaklık eder. Allah (c.c.) inancı, insanı erdemli kılar. İnanan; kendini erdemli görmüyorsa bunu dine değil kendi kusuruna bağlar.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"Onlar ki bollukta da darlıkta da Allah için harcarlar; öfkelerini yutarlar ve insanları affederler. Allah da güzel davranışta bulunanları sever." (Âl-i İmran suresi, 134. ayet)</w:t>
      </w:r>
    </w:p>
    <w:p w:rsidR="000940B7" w:rsidRPr="000940B7" w:rsidRDefault="000940B7" w:rsidP="000940B7">
      <w:pPr>
        <w:shd w:val="clear" w:color="auto" w:fill="FFFFFF"/>
        <w:spacing w:before="167" w:after="0" w:line="240" w:lineRule="auto"/>
        <w:outlineLvl w:val="2"/>
        <w:rPr>
          <w:rFonts w:ascii="Trebuchet MS" w:eastAsia="Times New Roman" w:hAnsi="Trebuchet MS" w:cs="Times New Roman"/>
          <w:b/>
          <w:bCs/>
          <w:color w:val="1C2334"/>
          <w:sz w:val="27"/>
          <w:szCs w:val="27"/>
        </w:rPr>
      </w:pPr>
      <w:r w:rsidRPr="000940B7">
        <w:rPr>
          <w:rFonts w:ascii="Trebuchet MS" w:eastAsia="Times New Roman" w:hAnsi="Trebuchet MS" w:cs="Times New Roman"/>
          <w:b/>
          <w:bCs/>
          <w:color w:val="1C2334"/>
          <w:sz w:val="27"/>
          <w:szCs w:val="27"/>
        </w:rPr>
        <w:t>Allah'ın Varlığı ve Birliği</w:t>
      </w:r>
    </w:p>
    <w:p w:rsidR="000940B7" w:rsidRPr="000940B7" w:rsidRDefault="000940B7" w:rsidP="000940B7">
      <w:pPr>
        <w:shd w:val="clear" w:color="auto" w:fill="FFFFFF"/>
        <w:spacing w:after="0" w:line="240" w:lineRule="auto"/>
        <w:rPr>
          <w:rFonts w:ascii="Trebuchet MS" w:eastAsia="Times New Roman" w:hAnsi="Trebuchet MS" w:cs="Times New Roman"/>
          <w:color w:val="1C2334"/>
          <w:sz w:val="24"/>
          <w:szCs w:val="24"/>
        </w:rPr>
      </w:pPr>
      <w:r w:rsidRPr="000940B7">
        <w:rPr>
          <w:rFonts w:ascii="Trebuchet MS" w:eastAsia="Times New Roman" w:hAnsi="Trebuchet MS" w:cs="Times New Roman"/>
          <w:color w:val="1C2334"/>
          <w:sz w:val="24"/>
          <w:szCs w:val="24"/>
        </w:rPr>
        <w:t>• Kuran-ı Kerim akıl ve gözlemle Allah’ın (c.c.) varlığını ve birliğini bulmada bizlere yol gösterir. İnsanların akıllarına ve kalplerine seslenerek ayetlerdeki gerçekleri düşünmelerini ister. Böylece Kur’an insanların Allah’ın (c.c.) varlığıyla ilgili doğru çıkarımlar yapmalarına yardımcı olur.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İnsanlar, basit çıkarımlarla Allah’ın (c.c.) varlığı ve birliği fikrine kolaylıkla erişebilirler. Hayatta hiçbir şey kendiliğinden ve tesadüfen olamaz. Tüm varlıkları meydana getiren bir sebep bulunur. Her elbise bir terziye, her sıra bir marangoza ve her resim bir ressama ihtiyaç duyar. Ressam olmadan bir resmin meydana gelmesi mümkün değildir. Evren de yoktan var olduğuna göre onu da yaratan bir güç vardır. O da Yüce Allah’tır. "Göğün nasıl yükseltildiğine, dağların nasıl dikildiğine, yeryüzünün nasıl yayıldığına bakmazlar mı?" (Gâşiye suresi, 18-20. ayetler)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xml:space="preserve">• Allah'ın varlığı ve birliği hakkında İslam bilginlerinin ortaya koyduğu deliller </w:t>
      </w:r>
      <w:r w:rsidRPr="000940B7">
        <w:rPr>
          <w:rFonts w:ascii="Trebuchet MS" w:eastAsia="Times New Roman" w:hAnsi="Trebuchet MS" w:cs="Times New Roman"/>
          <w:color w:val="1C2334"/>
          <w:sz w:val="24"/>
          <w:szCs w:val="24"/>
        </w:rPr>
        <w:lastRenderedPageBreak/>
        <w:t>şunlardır;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b/>
          <w:bCs/>
          <w:color w:val="1C2334"/>
          <w:sz w:val="24"/>
          <w:szCs w:val="24"/>
        </w:rPr>
        <w:t>Gaye ve Nizam Delili:</w:t>
      </w:r>
      <w:r w:rsidRPr="000940B7">
        <w:rPr>
          <w:rFonts w:ascii="Trebuchet MS" w:eastAsia="Times New Roman" w:hAnsi="Trebuchet MS" w:cs="Times New Roman"/>
          <w:color w:val="1C2334"/>
          <w:sz w:val="24"/>
          <w:szCs w:val="24"/>
        </w:rPr>
        <w:t> Bu delil dış dünyada gördüğümüz varlıkların sahip olduğu düzen ve amaçtan hareketle Allah’ın (c.c.) varlığını ve birliğini ispatlamaya çalışır. Kâinatta var olan her şey bir ölçü ve ahenk içindedir. Hücreden insana, atomdan galaksilere kadar mükemmel bir düzen işlemektedir. Evrende bulunan varlıklar madde ve atomdan oluşmaktadır. Dolayısıyla varlıklar kendi başlarına bir düzen oluşturacak güce ve kudrete sahip değildir. Bu bir tarafa, kendilerini bile oluşturamazlar. Karşımızda duran bu harika düzenin ve varlıkların amaçlı hareketlerinin kendiliğinden ortaya çıkması imkânsızdır. Öyleyse bunları tasarlayan bir yaratıcı olmalıdır. İşte bu varlık tüm evreni ve içinde bulunanları yaratan ilim ve kudret sahibi Yüce Allah’tır.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b/>
          <w:bCs/>
          <w:color w:val="1C2334"/>
          <w:sz w:val="24"/>
          <w:szCs w:val="24"/>
        </w:rPr>
        <w:t>Ekmel (Mükemmel) Varlık Delili:</w:t>
      </w:r>
      <w:r w:rsidRPr="000940B7">
        <w:rPr>
          <w:rFonts w:ascii="Trebuchet MS" w:eastAsia="Times New Roman" w:hAnsi="Trebuchet MS" w:cs="Times New Roman"/>
          <w:color w:val="1C2334"/>
          <w:sz w:val="24"/>
          <w:szCs w:val="24"/>
        </w:rPr>
        <w:t> İnsan doğası yüce bir yaratıcıya inanma eğilimi taşır. Bu delil Allah’ın (c.c.) varlığını insanın zihninde oluşan bir düşünceden hareketle ispatlamaya çalışır. Bu düşünce Fârâbî, İbn Sînâ gibi hem İslam hem de Batılı felsefeciler tarafından kabul edilmiştir. Buna göre insanın zihninde mükemmel varlık düşüncesi mevcuttur. Bu düşünce insanın kendi ürettiği bir şey değildir. Böyle bir varlığın mutlaka olması gerekir. İşte bu mükemmel varlık düşüncesi insana kendisi mükemmel olan Allah’tan (c.c.) gelmiştir.</w:t>
      </w:r>
    </w:p>
    <w:p w:rsidR="000940B7" w:rsidRPr="000940B7" w:rsidRDefault="000940B7" w:rsidP="000940B7">
      <w:pPr>
        <w:shd w:val="clear" w:color="auto" w:fill="FFFFFF"/>
        <w:spacing w:before="167" w:after="0" w:line="240" w:lineRule="auto"/>
        <w:outlineLvl w:val="2"/>
        <w:rPr>
          <w:rFonts w:ascii="Trebuchet MS" w:eastAsia="Times New Roman" w:hAnsi="Trebuchet MS" w:cs="Times New Roman"/>
          <w:b/>
          <w:bCs/>
          <w:color w:val="1C2334"/>
          <w:sz w:val="27"/>
          <w:szCs w:val="27"/>
        </w:rPr>
      </w:pPr>
      <w:r w:rsidRPr="000940B7">
        <w:rPr>
          <w:rFonts w:ascii="Trebuchet MS" w:eastAsia="Times New Roman" w:hAnsi="Trebuchet MS" w:cs="Times New Roman"/>
          <w:b/>
          <w:bCs/>
          <w:color w:val="1C2334"/>
          <w:sz w:val="27"/>
          <w:szCs w:val="27"/>
        </w:rPr>
        <w:t>Allah'ın İsim ve Sıfatları</w:t>
      </w:r>
    </w:p>
    <w:p w:rsidR="000940B7" w:rsidRPr="000940B7" w:rsidRDefault="000940B7" w:rsidP="000940B7">
      <w:pPr>
        <w:shd w:val="clear" w:color="auto" w:fill="FFFFFF"/>
        <w:spacing w:after="0" w:line="240" w:lineRule="auto"/>
        <w:rPr>
          <w:rFonts w:ascii="Trebuchet MS" w:eastAsia="Times New Roman" w:hAnsi="Trebuchet MS" w:cs="Times New Roman"/>
          <w:color w:val="1C2334"/>
          <w:sz w:val="24"/>
          <w:szCs w:val="24"/>
        </w:rPr>
      </w:pPr>
      <w:r w:rsidRPr="000940B7">
        <w:rPr>
          <w:rFonts w:ascii="Trebuchet MS" w:eastAsia="Times New Roman" w:hAnsi="Trebuchet MS" w:cs="Times New Roman"/>
          <w:color w:val="1C2334"/>
          <w:sz w:val="24"/>
          <w:szCs w:val="24"/>
        </w:rPr>
        <w:t>Allah’ın zatı (c.c.) zaman ve mekân boyutlarının ötesindedir. Hiçbir varlığa benzemez. Duyu organlarıyla kavranamaz. Bu nedenle insan O’nu ancak isim ve sıfatlarıyla tanıyabiliriz. Kâinat ve içindekiler Yüce Allah’ın isim ve sıfatlarının tecellisidir. Bu tecelli süreklidir ve karıncadan gökyüzündeki büyük cisimlere kadar her şeye uzanır. İnsan da Allah’ın (c.c.) isim ve sıfatlarının tecellilerini görür ve hisseder. Kur’an-ı Kerim’de Allah’ın (c.c.) güzel isimleri (</w:t>
      </w:r>
      <w:r w:rsidRPr="000940B7">
        <w:rPr>
          <w:rFonts w:ascii="Trebuchet MS" w:eastAsia="Times New Roman" w:hAnsi="Trebuchet MS" w:cs="Times New Roman"/>
          <w:b/>
          <w:bCs/>
          <w:color w:val="1C2334"/>
          <w:sz w:val="24"/>
          <w:szCs w:val="24"/>
        </w:rPr>
        <w:t>esmâ-i hüsnâ</w:t>
      </w:r>
      <w:r w:rsidRPr="000940B7">
        <w:rPr>
          <w:rFonts w:ascii="Trebuchet MS" w:eastAsia="Times New Roman" w:hAnsi="Trebuchet MS" w:cs="Times New Roman"/>
          <w:color w:val="1C2334"/>
          <w:sz w:val="24"/>
          <w:szCs w:val="24"/>
        </w:rPr>
        <w:t>) olduğu ifade edilmiş, Hz. Peygamber’in bazı hadislerinde de Allah’ın (c.c.) isimlerinin 99 olduğu belirtilmiştir. Şimdi Yüce Allah'ın isim ve sıfatlarına örnekler verelim;</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 Allah (c.c.) birdir. O’nun </w:t>
      </w:r>
      <w:r w:rsidRPr="000940B7">
        <w:rPr>
          <w:rFonts w:ascii="Trebuchet MS" w:eastAsia="Times New Roman" w:hAnsi="Trebuchet MS" w:cs="Times New Roman"/>
          <w:b/>
          <w:bCs/>
          <w:color w:val="1C2334"/>
          <w:sz w:val="24"/>
          <w:szCs w:val="24"/>
        </w:rPr>
        <w:t>Ehad</w:t>
      </w:r>
      <w:r w:rsidRPr="000940B7">
        <w:rPr>
          <w:rFonts w:ascii="Trebuchet MS" w:eastAsia="Times New Roman" w:hAnsi="Trebuchet MS" w:cs="Times New Roman"/>
          <w:color w:val="1C2334"/>
          <w:sz w:val="24"/>
          <w:szCs w:val="24"/>
        </w:rPr>
        <w:t> ismi bunu ifade eder. Kelime-i tevhid dediğimiz "La ilahe illallah, Muhammedün resulullah" cümlesi de bunu vurgular.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Allah (c.c.) yaratandır. </w:t>
      </w:r>
      <w:r w:rsidRPr="000940B7">
        <w:rPr>
          <w:rFonts w:ascii="Trebuchet MS" w:eastAsia="Times New Roman" w:hAnsi="Trebuchet MS" w:cs="Times New Roman"/>
          <w:b/>
          <w:bCs/>
          <w:color w:val="1C2334"/>
          <w:sz w:val="24"/>
          <w:szCs w:val="24"/>
        </w:rPr>
        <w:t>Tekvin</w:t>
      </w:r>
      <w:r w:rsidRPr="000940B7">
        <w:rPr>
          <w:rFonts w:ascii="Trebuchet MS" w:eastAsia="Times New Roman" w:hAnsi="Trebuchet MS" w:cs="Times New Roman"/>
          <w:color w:val="1C2334"/>
          <w:sz w:val="24"/>
          <w:szCs w:val="24"/>
        </w:rPr>
        <w:t> sıfatı Allah’ın yaratma özelliğine işaret eder. Allah'ın güzel isimlerinden </w:t>
      </w:r>
      <w:r w:rsidRPr="000940B7">
        <w:rPr>
          <w:rFonts w:ascii="Trebuchet MS" w:eastAsia="Times New Roman" w:hAnsi="Trebuchet MS" w:cs="Times New Roman"/>
          <w:b/>
          <w:bCs/>
          <w:color w:val="1C2334"/>
          <w:sz w:val="24"/>
          <w:szCs w:val="24"/>
        </w:rPr>
        <w:t>Hâlık</w:t>
      </w:r>
      <w:r w:rsidRPr="000940B7">
        <w:rPr>
          <w:rFonts w:ascii="Trebuchet MS" w:eastAsia="Times New Roman" w:hAnsi="Trebuchet MS" w:cs="Times New Roman"/>
          <w:color w:val="1C2334"/>
          <w:sz w:val="24"/>
          <w:szCs w:val="24"/>
        </w:rPr>
        <w:t>, O’nun genel olarak yaratıcı özelliğini ifade eder. Yüce Allah hem yoktan yaratır hem de var olan bir şeyden yeni bir şey meydana getirir. </w:t>
      </w:r>
      <w:r w:rsidRPr="000940B7">
        <w:rPr>
          <w:rFonts w:ascii="Trebuchet MS" w:eastAsia="Times New Roman" w:hAnsi="Trebuchet MS" w:cs="Times New Roman"/>
          <w:b/>
          <w:bCs/>
          <w:color w:val="1C2334"/>
          <w:sz w:val="24"/>
          <w:szCs w:val="24"/>
        </w:rPr>
        <w:t>Bâri'</w:t>
      </w:r>
      <w:r w:rsidRPr="000940B7">
        <w:rPr>
          <w:rFonts w:ascii="Trebuchet MS" w:eastAsia="Times New Roman" w:hAnsi="Trebuchet MS" w:cs="Times New Roman"/>
          <w:color w:val="1C2334"/>
          <w:sz w:val="24"/>
          <w:szCs w:val="24"/>
        </w:rPr>
        <w:t xml:space="preserve"> sıfatıyla bir model olmaksızın canlıları yaratır. Yaratması ölçülü ve dengeli olup yerli yerindedir. Rastgele değil biçimlendirilmiş ve sanatlıdır. </w:t>
      </w:r>
      <w:r w:rsidRPr="000940B7">
        <w:rPr>
          <w:rFonts w:ascii="Arial" w:eastAsia="Times New Roman" w:hAnsi="Arial" w:cs="Arial"/>
          <w:color w:val="1C2334"/>
          <w:sz w:val="24"/>
          <w:szCs w:val="24"/>
        </w:rPr>
        <w:t>→</w:t>
      </w:r>
      <w:r w:rsidRPr="000940B7">
        <w:rPr>
          <w:rFonts w:ascii="Trebuchet MS" w:eastAsia="Times New Roman" w:hAnsi="Trebuchet MS" w:cs="Trebuchet MS"/>
          <w:color w:val="1C2334"/>
          <w:sz w:val="24"/>
          <w:szCs w:val="24"/>
        </w:rPr>
        <w:t> </w:t>
      </w:r>
      <w:r w:rsidRPr="000940B7">
        <w:rPr>
          <w:rFonts w:ascii="Trebuchet MS" w:eastAsia="Times New Roman" w:hAnsi="Trebuchet MS" w:cs="Times New Roman"/>
          <w:b/>
          <w:bCs/>
          <w:color w:val="1C2334"/>
          <w:sz w:val="24"/>
          <w:szCs w:val="24"/>
        </w:rPr>
        <w:t>Musavvir</w:t>
      </w:r>
      <w:r w:rsidRPr="000940B7">
        <w:rPr>
          <w:rFonts w:ascii="Trebuchet MS" w:eastAsia="Times New Roman" w:hAnsi="Trebuchet MS" w:cs="Times New Roman"/>
          <w:color w:val="1C2334"/>
          <w:sz w:val="24"/>
          <w:szCs w:val="24"/>
        </w:rPr>
        <w:t> sıfatı</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xml:space="preserve">• Allah (c.c.) yaşatandır. O sadece yaratmakla kalmaz aynı zamanda yaşatır. O bütün hayatların kaynağıdır. Yüce Allah hücre ve atomlardan bitkilere, kuşlardan insanlara kadar her canlıya hayat vermiştir </w:t>
      </w:r>
      <w:r w:rsidRPr="000940B7">
        <w:rPr>
          <w:rFonts w:ascii="Arial" w:eastAsia="Times New Roman" w:hAnsi="Arial" w:cs="Arial"/>
          <w:color w:val="1C2334"/>
          <w:sz w:val="24"/>
          <w:szCs w:val="24"/>
        </w:rPr>
        <w:t>→</w:t>
      </w:r>
      <w:r w:rsidRPr="000940B7">
        <w:rPr>
          <w:rFonts w:ascii="Trebuchet MS" w:eastAsia="Times New Roman" w:hAnsi="Trebuchet MS" w:cs="Trebuchet MS"/>
          <w:color w:val="1C2334"/>
          <w:sz w:val="24"/>
          <w:szCs w:val="24"/>
        </w:rPr>
        <w:t> </w:t>
      </w:r>
      <w:r w:rsidRPr="000940B7">
        <w:rPr>
          <w:rFonts w:ascii="Trebuchet MS" w:eastAsia="Times New Roman" w:hAnsi="Trebuchet MS" w:cs="Times New Roman"/>
          <w:b/>
          <w:bCs/>
          <w:color w:val="1C2334"/>
          <w:sz w:val="24"/>
          <w:szCs w:val="24"/>
        </w:rPr>
        <w:t>Hayat</w:t>
      </w:r>
      <w:r w:rsidRPr="000940B7">
        <w:rPr>
          <w:rFonts w:ascii="Trebuchet MS" w:eastAsia="Times New Roman" w:hAnsi="Trebuchet MS" w:cs="Times New Roman"/>
          <w:color w:val="1C2334"/>
          <w:sz w:val="24"/>
          <w:szCs w:val="24"/>
        </w:rPr>
        <w:t> sıfatı</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 Allah (c.c.) canlıların ihtiyaç duyduğu şeyleri yaratarak onları yaşatır. O </w:t>
      </w:r>
      <w:r w:rsidRPr="000940B7">
        <w:rPr>
          <w:rFonts w:ascii="Trebuchet MS" w:eastAsia="Times New Roman" w:hAnsi="Trebuchet MS" w:cs="Times New Roman"/>
          <w:b/>
          <w:bCs/>
          <w:color w:val="1C2334"/>
          <w:sz w:val="24"/>
          <w:szCs w:val="24"/>
        </w:rPr>
        <w:t>Rahmân</w:t>
      </w:r>
      <w:r w:rsidRPr="000940B7">
        <w:rPr>
          <w:rFonts w:ascii="Trebuchet MS" w:eastAsia="Times New Roman" w:hAnsi="Trebuchet MS" w:cs="Times New Roman"/>
          <w:color w:val="1C2334"/>
          <w:sz w:val="24"/>
          <w:szCs w:val="24"/>
        </w:rPr>
        <w:t>’dır, rahmeti sınırsız olandır. O </w:t>
      </w:r>
      <w:r w:rsidRPr="000940B7">
        <w:rPr>
          <w:rFonts w:ascii="Trebuchet MS" w:eastAsia="Times New Roman" w:hAnsi="Trebuchet MS" w:cs="Times New Roman"/>
          <w:b/>
          <w:bCs/>
          <w:color w:val="1C2334"/>
          <w:sz w:val="24"/>
          <w:szCs w:val="24"/>
        </w:rPr>
        <w:t>Rahîm</w:t>
      </w:r>
      <w:r w:rsidRPr="000940B7">
        <w:rPr>
          <w:rFonts w:ascii="Trebuchet MS" w:eastAsia="Times New Roman" w:hAnsi="Trebuchet MS" w:cs="Times New Roman"/>
          <w:color w:val="1C2334"/>
          <w:sz w:val="24"/>
          <w:szCs w:val="24"/>
        </w:rPr>
        <w:t>’dir, merhameti sonsuz olandır. </w:t>
      </w:r>
      <w:r w:rsidRPr="000940B7">
        <w:rPr>
          <w:rFonts w:ascii="Trebuchet MS" w:eastAsia="Times New Roman" w:hAnsi="Trebuchet MS" w:cs="Times New Roman"/>
          <w:b/>
          <w:bCs/>
          <w:color w:val="1C2334"/>
          <w:sz w:val="24"/>
          <w:szCs w:val="24"/>
        </w:rPr>
        <w:t>Rezzâk</w:t>
      </w:r>
      <w:r w:rsidRPr="000940B7">
        <w:rPr>
          <w:rFonts w:ascii="Trebuchet MS" w:eastAsia="Times New Roman" w:hAnsi="Trebuchet MS" w:cs="Times New Roman"/>
          <w:color w:val="1C2334"/>
          <w:sz w:val="24"/>
          <w:szCs w:val="24"/>
        </w:rPr>
        <w:t> sıfatıyla maddi ve manevi lütuf ve ikramları yeryüzüne yayar.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Allah </w:t>
      </w:r>
      <w:r w:rsidRPr="000940B7">
        <w:rPr>
          <w:rFonts w:ascii="Trebuchet MS" w:eastAsia="Times New Roman" w:hAnsi="Trebuchet MS" w:cs="Times New Roman"/>
          <w:b/>
          <w:bCs/>
          <w:color w:val="1C2334"/>
          <w:sz w:val="24"/>
          <w:szCs w:val="24"/>
        </w:rPr>
        <w:t>Müheymin</w:t>
      </w:r>
      <w:r w:rsidRPr="000940B7">
        <w:rPr>
          <w:rFonts w:ascii="Trebuchet MS" w:eastAsia="Times New Roman" w:hAnsi="Trebuchet MS" w:cs="Times New Roman"/>
          <w:color w:val="1C2334"/>
          <w:sz w:val="24"/>
          <w:szCs w:val="24"/>
        </w:rPr>
        <w:t>'dir. Yani koruyup gözetendir.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lastRenderedPageBreak/>
        <w:br/>
        <w:t>• Allah </w:t>
      </w:r>
      <w:r w:rsidRPr="000940B7">
        <w:rPr>
          <w:rFonts w:ascii="Trebuchet MS" w:eastAsia="Times New Roman" w:hAnsi="Trebuchet MS" w:cs="Times New Roman"/>
          <w:b/>
          <w:bCs/>
          <w:color w:val="1C2334"/>
          <w:sz w:val="24"/>
          <w:szCs w:val="24"/>
        </w:rPr>
        <w:t>Kayyum</w:t>
      </w:r>
      <w:r w:rsidRPr="000940B7">
        <w:rPr>
          <w:rFonts w:ascii="Trebuchet MS" w:eastAsia="Times New Roman" w:hAnsi="Trebuchet MS" w:cs="Times New Roman"/>
          <w:color w:val="1C2334"/>
          <w:sz w:val="24"/>
          <w:szCs w:val="24"/>
        </w:rPr>
        <w:t>'dur. Yani kainatı idare eder.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b/>
          <w:bCs/>
          <w:color w:val="1C2334"/>
          <w:sz w:val="24"/>
          <w:szCs w:val="24"/>
        </w:rPr>
        <w:t>Allah'ın Zâtî ve Subûtî Sıfatları</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Zâtî sıfatlar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1- Vücud: Var olmak demektir. Allah vardır.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2- Kıdem: Ezelî olmak demektir. Allah'ın öncesi, başlangıcı yoktur.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3- Beka: Sonu olmamak demektir. Allah'ın varlığının sonu yoktur.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4- Vahdaniyet: Bir olmak demektir. Allah birdir.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5- Muhalefetün lil havadis: Sonradan yaratılanlara benzememek demektir. Allah sonradan olan hiçbir şeye benzemez.</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6- Kıyam binefsihi: Varlığı kendinden olmak demektir. Allah var olmak için hiçbir şeye muhtaç değildir. O'nun varlığı kendindendir.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Subûtî sıfatlar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1- Hayat: Allah diri ve canlıdır. Tüm varlıkların hayat kaynağıdır.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2- İlim: Allah her şeyi bilir. Kalplerde gizlenen düşünceleri de bilir.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3- Semi: Allah her şeyi işitir.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4- Basar: Allah her şeyi görür.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5- İrade: Allah ne dilerse olur.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6- Kudret: Allah'ın gücü her şeye yeter.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7- Kelam: Allah kelimelere, harflere, seslere ihtiyaç duymadan konuşur. Kur'an Allah'ın kelamıdır.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8- Tekvin: Allah bütün varlıkları yoktan var eden, yaratandır.</w:t>
      </w:r>
    </w:p>
    <w:p w:rsidR="000940B7" w:rsidRPr="000940B7" w:rsidRDefault="000940B7" w:rsidP="000940B7">
      <w:pPr>
        <w:shd w:val="clear" w:color="auto" w:fill="FFFFFF"/>
        <w:spacing w:before="167" w:after="0" w:line="240" w:lineRule="auto"/>
        <w:outlineLvl w:val="2"/>
        <w:rPr>
          <w:rFonts w:ascii="Trebuchet MS" w:eastAsia="Times New Roman" w:hAnsi="Trebuchet MS" w:cs="Times New Roman"/>
          <w:b/>
          <w:bCs/>
          <w:color w:val="1C2334"/>
          <w:sz w:val="27"/>
          <w:szCs w:val="27"/>
        </w:rPr>
      </w:pPr>
      <w:r w:rsidRPr="000940B7">
        <w:rPr>
          <w:rFonts w:ascii="Trebuchet MS" w:eastAsia="Times New Roman" w:hAnsi="Trebuchet MS" w:cs="Times New Roman"/>
          <w:b/>
          <w:bCs/>
          <w:color w:val="1C2334"/>
          <w:sz w:val="27"/>
          <w:szCs w:val="27"/>
        </w:rPr>
        <w:t>Kur'an-ı Kerim'de İnsan ve Özellikleri</w:t>
      </w:r>
    </w:p>
    <w:p w:rsidR="000940B7" w:rsidRPr="000940B7" w:rsidRDefault="000940B7" w:rsidP="000940B7">
      <w:pPr>
        <w:shd w:val="clear" w:color="auto" w:fill="FFFFFF"/>
        <w:spacing w:after="0" w:line="240" w:lineRule="auto"/>
        <w:rPr>
          <w:rFonts w:ascii="Trebuchet MS" w:eastAsia="Times New Roman" w:hAnsi="Trebuchet MS" w:cs="Times New Roman"/>
          <w:color w:val="1C2334"/>
          <w:sz w:val="24"/>
          <w:szCs w:val="24"/>
        </w:rPr>
      </w:pPr>
      <w:r w:rsidRPr="000940B7">
        <w:rPr>
          <w:rFonts w:ascii="Trebuchet MS" w:eastAsia="Times New Roman" w:hAnsi="Trebuchet MS" w:cs="Times New Roman"/>
          <w:color w:val="1C2334"/>
          <w:sz w:val="24"/>
          <w:szCs w:val="24"/>
        </w:rPr>
        <w:t>• Evrendeki tüm varlıkları ve insanı Allah yaratmıştır. Tîn suresi, 4. ayetinde belirtildiğine göre Allah insanı en güzel biçimde yaratmıştır. Ayrıca Rabb'imiz insana akıl nimeti vermiş, düşünmeyi, konuşmayı ve yazmayı öğretmiştir. Bu şekilde Allah (c.c.) insanın bu dünyadaki yaşamını kolaylaştırmıştır.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 Evrendeki her varlığın bir amacı olduğu gibi insanın da hayatta bir amacı vardır. Kur’an-ı Kerim’e göre insanın yaratılış amacı Allah’ı tanıması, O’na kulluk etmesi ve bu dünyanın bir imtihan yeri olduğunu bilerek iyi ameller ortaya koymasıdır.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lastRenderedPageBreak/>
        <w:t>www.huseyinarasli.com</w:t>
      </w:r>
      <w:r w:rsidRPr="000940B7">
        <w:rPr>
          <w:rFonts w:ascii="Trebuchet MS" w:eastAsia="Times New Roman" w:hAnsi="Trebuchet MS" w:cs="Times New Roman"/>
          <w:color w:val="1C2334"/>
          <w:sz w:val="24"/>
          <w:szCs w:val="24"/>
        </w:rPr>
        <w:br/>
        <w:t>• Kur’an-ı Kerim’e göre insanın hedefi doğru yolu bulmak olmalıdır. İnsanı doğru yola ulaştıracak ilk adım Yüce Allah’a iman etmektir.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 Kur’an-ı Kerim’e göre ilahi irade insana son derece büyük bir rol vermiş ve onu yeryüzünde halife yapmıştır. Bakara suresinin 30. ayetinde "Hani Rabbin meleklere, ‘Ben yeryüzünde bir halife yaratacağım.’ demişti..." buyrulmuştur. Bu durum insan için büyük bir onurdur. Buna göre insan ilahi irade doğrultusunda dünyayı güzelleştirmek için çalışmalıdır.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İnsan Allah'ın yeryüzündeki halifesi olduğu için büyük bir sorumluluk üstlenmiştir. Yeryüzünde sorumlu tutulan tek varlık insandır. Kur’an-ı Kerim insanın yüklendiği bu sorumluluğu "emanet" kavramıyla ifade eder. Bu konuda Kur’an’da "Biz emaneti, göklere, yere ve dağlara teklif ettik de onlar bunu yüklenmekten çekindiler, (sorumluluğundan) korktular. Onu insan yüklendi..." buyrulur. (Ahzab suresi, 72. ayet)</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t>• Kur’an-ı Kerim’e göre insanın yücelmesi ve alçalması kendi elindedir. İnsanın özgür iradesiyle yaptığı tercih ve tutumları bu süreçleri belirler.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1C2334"/>
          <w:sz w:val="24"/>
          <w:szCs w:val="24"/>
        </w:rPr>
        <w:br/>
        <w:t>• İslam inancına göre insan iyi ve güzel davranışlar yapmakla yükümlüdür. Kur’an-ı Kerim’de adalet, iyilik ve doğruluk gibi güzel davranışlar sergilemeleri insanlara öğütlenmiştir. Bunun yanında kul hakkı yemek, yalan söylemek ve büyüklenmek gibi kötü davranışlardan uzak durulması gerektiği dile getirilmiştir.</w:t>
      </w:r>
    </w:p>
    <w:p w:rsidR="000940B7" w:rsidRPr="000940B7" w:rsidRDefault="000940B7" w:rsidP="000940B7">
      <w:pPr>
        <w:shd w:val="clear" w:color="auto" w:fill="FFFFFF"/>
        <w:spacing w:before="167" w:after="0" w:line="240" w:lineRule="auto"/>
        <w:outlineLvl w:val="2"/>
        <w:rPr>
          <w:rFonts w:ascii="Trebuchet MS" w:eastAsia="Times New Roman" w:hAnsi="Trebuchet MS" w:cs="Times New Roman"/>
          <w:b/>
          <w:bCs/>
          <w:color w:val="1C2334"/>
          <w:sz w:val="27"/>
          <w:szCs w:val="27"/>
        </w:rPr>
      </w:pPr>
      <w:r w:rsidRPr="000940B7">
        <w:rPr>
          <w:rFonts w:ascii="Trebuchet MS" w:eastAsia="Times New Roman" w:hAnsi="Trebuchet MS" w:cs="Times New Roman"/>
          <w:b/>
          <w:bCs/>
          <w:color w:val="1C2334"/>
          <w:sz w:val="27"/>
          <w:szCs w:val="27"/>
        </w:rPr>
        <w:t>İnsanın Allah İle İrtibatı</w:t>
      </w:r>
    </w:p>
    <w:p w:rsidR="000940B7" w:rsidRPr="000940B7" w:rsidRDefault="000940B7" w:rsidP="000940B7">
      <w:pPr>
        <w:shd w:val="clear" w:color="auto" w:fill="FFFFFF"/>
        <w:spacing w:after="0" w:line="240" w:lineRule="auto"/>
        <w:rPr>
          <w:rFonts w:ascii="Trebuchet MS" w:eastAsia="Times New Roman" w:hAnsi="Trebuchet MS" w:cs="Times New Roman"/>
          <w:color w:val="1C2334"/>
          <w:sz w:val="24"/>
          <w:szCs w:val="24"/>
        </w:rPr>
      </w:pPr>
      <w:r w:rsidRPr="000940B7">
        <w:rPr>
          <w:rFonts w:ascii="Trebuchet MS" w:eastAsia="Times New Roman" w:hAnsi="Trebuchet MS" w:cs="Times New Roman"/>
          <w:b/>
          <w:bCs/>
          <w:color w:val="1C2334"/>
          <w:sz w:val="24"/>
          <w:szCs w:val="24"/>
        </w:rPr>
        <w:t>Dua:</w:t>
      </w:r>
      <w:r w:rsidRPr="000940B7">
        <w:rPr>
          <w:rFonts w:ascii="Trebuchet MS" w:eastAsia="Times New Roman" w:hAnsi="Trebuchet MS" w:cs="Times New Roman"/>
          <w:color w:val="1C2334"/>
          <w:sz w:val="24"/>
          <w:szCs w:val="24"/>
        </w:rPr>
        <w:t> Dua, Allah Teâlâ’nın yüceliği karşısında kulun aczini itiraf etmesi, isteklerini O’na arz ederek O’nun lütuf ve yardımını dilemesidir. Kâinatta varlıkların her biri kendi dilince Rabbini tesbih edip O’na dua etmektedir. Kur’an-ı Kerim’de "De ki: Duanız olmasa Rabbim size ne diye değer versin..." (Furkan suresi, 77. ayet) buyrularak duanın önemine işaret edilmiştir. Dua, kulun Rabbi katında değer kazanmasını sağlar. Dua doğrudan Allah’a (c.c.) yapılır. O’ndan başka varlıklara dua edilmez. "Yalnız sana ibadet eder, yalnız senden yardım dileriz." (Fatiha suresi, 5. ayet) Duada sabırlı olmak önemlidir. Ayrıca duaya konu olan istek ve niyazların hayırlı işlere yönelik olması gerekir.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b/>
          <w:bCs/>
          <w:color w:val="1C2334"/>
          <w:sz w:val="24"/>
          <w:szCs w:val="24"/>
        </w:rPr>
        <w:t>İbadet:</w:t>
      </w:r>
      <w:r w:rsidRPr="000940B7">
        <w:rPr>
          <w:rFonts w:ascii="Trebuchet MS" w:eastAsia="Times New Roman" w:hAnsi="Trebuchet MS" w:cs="Times New Roman"/>
          <w:color w:val="1C2334"/>
          <w:sz w:val="24"/>
          <w:szCs w:val="24"/>
        </w:rPr>
        <w:t> İbadet, Allah’a (c.c.) gönülden isteyerek yönelmek, tapmak, boyun eğmek ve itaat etmektir. İnsan ibadet sayesinde gönülden Allah’a (c.c.) yönelir O’nunla irtibata geçer. "Ey insanlar! Sizi ve sizden öncekileri yaratan Rabbinize kulluk ediniz..." (Bakara suresi, 21. ayet) İbadet sadece Allah'a yapılır. Çünkü ibadete layık olan tek varlık odur. İbadet etmek insanı Rabb'ine yaklaştırır.</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b/>
          <w:bCs/>
          <w:color w:val="1C2334"/>
          <w:sz w:val="24"/>
          <w:szCs w:val="24"/>
        </w:rPr>
        <w:t>Tövbe:</w:t>
      </w:r>
      <w:r w:rsidRPr="000940B7">
        <w:rPr>
          <w:rFonts w:ascii="Trebuchet MS" w:eastAsia="Times New Roman" w:hAnsi="Trebuchet MS" w:cs="Times New Roman"/>
          <w:color w:val="1C2334"/>
          <w:sz w:val="24"/>
          <w:szCs w:val="24"/>
        </w:rPr>
        <w:t xml:space="preserve"> Tövbe, insanın bilerek veya bilmeyerek yaptığı hata, kusur, büyük ve küçük günahlarından dolayı pişman olup bir daha aynı günahları yapmamaya karar vererek vazgeçmesidir. İstiğfar, günahların Allah (c.c.) tarafından bağışlanması için af dilemektir. İstiğfar sözle; tövbe ise fiili olarak yapılan bağışlanma isteğidir. Tövbe, Hz. Peygamber’in ifadesiyle işlenen günahı tamamen bırakıp bir daha ona dönmemektir. Hata ve günahlar insan benliğinde yaralar açar. İnsan, ruhunun derinliklerinde acılar hisseder, sığınılacak bir merci arar. Böyle durumlarda insan hemen Rabb’iyle irtibat kurmalı, O'na tövbe ve istiğfarda bulunmalıdır. "Her kim de </w:t>
      </w:r>
      <w:r w:rsidRPr="000940B7">
        <w:rPr>
          <w:rFonts w:ascii="Trebuchet MS" w:eastAsia="Times New Roman" w:hAnsi="Trebuchet MS" w:cs="Times New Roman"/>
          <w:color w:val="1C2334"/>
          <w:sz w:val="24"/>
          <w:szCs w:val="24"/>
        </w:rPr>
        <w:lastRenderedPageBreak/>
        <w:t>işlediği zulmün arkasından tövbe edip durumunu düzeltirse kuşkusuz Allah onun tövbesini kabul eder. Şüphesiz Allah çok bağışlayandır, çok merhamet edendir." (Mâide suresi, 39. ayet)</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color w:val="F3F3F3"/>
          <w:sz w:val="24"/>
          <w:szCs w:val="24"/>
        </w:rPr>
        <w:t>www.huseyinarasli.com</w:t>
      </w:r>
      <w:r w:rsidRPr="000940B7">
        <w:rPr>
          <w:rFonts w:ascii="Trebuchet MS" w:eastAsia="Times New Roman" w:hAnsi="Trebuchet MS" w:cs="Times New Roman"/>
          <w:color w:val="1C2334"/>
          <w:sz w:val="24"/>
          <w:szCs w:val="24"/>
        </w:rPr>
        <w:br/>
      </w:r>
      <w:r w:rsidRPr="000940B7">
        <w:rPr>
          <w:rFonts w:ascii="Trebuchet MS" w:eastAsia="Times New Roman" w:hAnsi="Trebuchet MS" w:cs="Times New Roman"/>
          <w:b/>
          <w:bCs/>
          <w:color w:val="1C2334"/>
          <w:sz w:val="24"/>
          <w:szCs w:val="24"/>
        </w:rPr>
        <w:t>Kur'an Okuma:</w:t>
      </w:r>
      <w:r w:rsidRPr="000940B7">
        <w:rPr>
          <w:rFonts w:ascii="Trebuchet MS" w:eastAsia="Times New Roman" w:hAnsi="Trebuchet MS" w:cs="Times New Roman"/>
          <w:color w:val="1C2334"/>
          <w:sz w:val="24"/>
          <w:szCs w:val="24"/>
        </w:rPr>
        <w:t> Kur’an okumaya genel olarak kıraat denir. Hem okumak hem de emir ve yasaklarını hayata geçirmek amacıyla Kur’an okumaya ise tilavet denir. Tilavet ideal olan okuma biçimidir. Çünkü ilahi kitaplar sadece okunmak için değil, aynı zamanda hükümlerinin uygulanması için gönderilmiştir. Kişi Kur’an okuduğunda Rabb’iyle irtibat kurmuş olur. Kur’an okumak Yüce Allah’la konuşmak gibidir. Kur’an okurken Allah’ın (c.c.) sözleri üzerine düşünüp öğüt almaya çalışılmalıdır. Allah’ın (c.c.) ayetlerini okumak müminin Rabb’iyle irtibatını pekiştirir ve inancını arttırır.</w:t>
      </w:r>
    </w:p>
    <w:p w:rsidR="001A0558" w:rsidRDefault="000940B7">
      <w:r>
        <w:rPr>
          <w:rFonts w:ascii="Trebuchet MS" w:hAnsi="Trebuchet MS"/>
          <w:b/>
          <w:bCs/>
          <w:color w:val="1C2334"/>
          <w:shd w:val="clear" w:color="auto" w:fill="FFFFFF"/>
        </w:rPr>
        <w:t>Allah'ın Varlığının ve Birliğinin Delilleri</w:t>
      </w:r>
      <w:r>
        <w:rPr>
          <w:rFonts w:ascii="Trebuchet MS" w:hAnsi="Trebuchet MS"/>
          <w:color w:val="1C2334"/>
        </w:rPr>
        <w:br/>
      </w:r>
      <w:r>
        <w:rPr>
          <w:rFonts w:ascii="Trebuchet MS" w:hAnsi="Trebuchet MS"/>
          <w:color w:val="1C2334"/>
        </w:rPr>
        <w:br/>
      </w:r>
      <w:r>
        <w:rPr>
          <w:rFonts w:ascii="Trebuchet MS" w:hAnsi="Trebuchet MS"/>
          <w:b/>
          <w:bCs/>
          <w:color w:val="1C2334"/>
          <w:shd w:val="clear" w:color="auto" w:fill="FFFFFF"/>
        </w:rPr>
        <w:t>Gaye ve Nizam Delili:</w:t>
      </w:r>
      <w:r>
        <w:rPr>
          <w:rFonts w:ascii="Trebuchet MS" w:hAnsi="Trebuchet MS"/>
          <w:color w:val="1C2334"/>
          <w:shd w:val="clear" w:color="auto" w:fill="FFFFFF"/>
        </w:rPr>
        <w:t> Evrende mükemmel bir düzen vardır. Evrende bulunan varlıklar madde ve atomdan oluşmaktadır. Dolayısıyla varlıklar kendi başlarına bir düzen oluşturacak güce ve kudrete sahip değildir. Öyleyse bunları tasarlayan bir yaratıcı olmalıdır. Bu yaratıcı Yüce Allah'tır.</w:t>
      </w:r>
      <w:r>
        <w:rPr>
          <w:rFonts w:ascii="Trebuchet MS" w:hAnsi="Trebuchet MS"/>
          <w:color w:val="1C2334"/>
        </w:rPr>
        <w:br/>
      </w:r>
      <w:r>
        <w:rPr>
          <w:rFonts w:ascii="Trebuchet MS" w:hAnsi="Trebuchet MS"/>
          <w:color w:val="F3F3F3"/>
          <w:shd w:val="clear" w:color="auto" w:fill="FFFFFF"/>
        </w:rPr>
        <w:t>www.huseyinarasli.com</w:t>
      </w:r>
      <w:r>
        <w:rPr>
          <w:rFonts w:ascii="Trebuchet MS" w:hAnsi="Trebuchet MS"/>
          <w:color w:val="1C2334"/>
        </w:rPr>
        <w:br/>
      </w:r>
      <w:r>
        <w:rPr>
          <w:rFonts w:ascii="Trebuchet MS" w:hAnsi="Trebuchet MS"/>
          <w:b/>
          <w:bCs/>
          <w:color w:val="1C2334"/>
          <w:shd w:val="clear" w:color="auto" w:fill="FFFFFF"/>
        </w:rPr>
        <w:t>Ekmek Varlık Delili:</w:t>
      </w:r>
      <w:r>
        <w:rPr>
          <w:rFonts w:ascii="Trebuchet MS" w:hAnsi="Trebuchet MS"/>
          <w:color w:val="1C2334"/>
          <w:shd w:val="clear" w:color="auto" w:fill="FFFFFF"/>
        </w:rPr>
        <w:t> İnsan doğası yüce bir yaratıcıya inanma eğilimi taşır. Buna göre insanın zihninde mükemmel varlık düşüncesi mevcuttur. Bu mükemmel varlık düşüncesi insana kendisi mükemmel olan Allah’tan (c.c.) gelmiştir.</w:t>
      </w:r>
      <w:r>
        <w:rPr>
          <w:rFonts w:ascii="Trebuchet MS" w:hAnsi="Trebuchet MS"/>
          <w:color w:val="1C2334"/>
        </w:rPr>
        <w:br/>
      </w:r>
      <w:r>
        <w:rPr>
          <w:rFonts w:ascii="Trebuchet MS" w:hAnsi="Trebuchet MS"/>
          <w:color w:val="1C2334"/>
        </w:rPr>
        <w:br/>
      </w:r>
      <w:r>
        <w:rPr>
          <w:rFonts w:ascii="Trebuchet MS" w:hAnsi="Trebuchet MS"/>
          <w:color w:val="1C2334"/>
        </w:rPr>
        <w:br/>
      </w:r>
      <w:r>
        <w:rPr>
          <w:rFonts w:ascii="Trebuchet MS" w:hAnsi="Trebuchet MS"/>
          <w:color w:val="1C2334"/>
        </w:rPr>
        <w:br/>
      </w:r>
      <w:r>
        <w:rPr>
          <w:rFonts w:ascii="Trebuchet MS" w:hAnsi="Trebuchet MS"/>
          <w:b/>
          <w:bCs/>
          <w:color w:val="1C2334"/>
          <w:shd w:val="clear" w:color="auto" w:fill="FFFFFF"/>
        </w:rPr>
        <w:t>Esma-i Hüsna:</w:t>
      </w:r>
      <w:r>
        <w:rPr>
          <w:rFonts w:ascii="Trebuchet MS" w:hAnsi="Trebuchet MS"/>
          <w:color w:val="1C2334"/>
          <w:shd w:val="clear" w:color="auto" w:fill="FFFFFF"/>
        </w:rPr>
        <w:t> Yüce Allah'ın 99 güzel ismi.</w:t>
      </w:r>
      <w:r>
        <w:rPr>
          <w:rFonts w:ascii="Trebuchet MS" w:hAnsi="Trebuchet MS"/>
          <w:color w:val="1C2334"/>
        </w:rPr>
        <w:br/>
      </w:r>
      <w:r>
        <w:rPr>
          <w:rFonts w:ascii="Trebuchet MS" w:hAnsi="Trebuchet MS"/>
          <w:color w:val="1C2334"/>
        </w:rPr>
        <w:br/>
      </w:r>
      <w:r>
        <w:rPr>
          <w:rFonts w:ascii="Trebuchet MS" w:hAnsi="Trebuchet MS"/>
          <w:b/>
          <w:bCs/>
          <w:color w:val="1C2334"/>
          <w:shd w:val="clear" w:color="auto" w:fill="FFFFFF"/>
        </w:rPr>
        <w:t>Allah'ın İsimlerinden Bazıları</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Ehad: Allah'ın bir olduğunu ifade eden ismi.</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Hâlık: Allah'ın yaratıcı olduğunu belirten ismi.</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Bârî: Allah'ın bir model olmaksızın canlıları yarattığını belirten ismi.</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Musavvir: Allah'ın ölçülü, dengeli ve sanatlı yarattığını ifade eden ismi.</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Rahman: Allah'ın dünyada herkese sınırsız rahmet ettiğini belirten ismi.</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Rahim: Allah'ın ahirette sadece Müslümanlara sonsuz rahmet ettiğini belirten ismi.</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Rezzak: Allah'ın canlılara maddi ve manevi nimetler verdiğini belirten ismi.</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Müheymin: Allah'ın yarattıklarını koruyup gözettiğini belirten ismi.</w:t>
      </w:r>
      <w:r>
        <w:rPr>
          <w:rFonts w:ascii="Trebuchet MS" w:hAnsi="Trebuchet MS"/>
          <w:color w:val="1C2334"/>
        </w:rPr>
        <w:br/>
      </w:r>
      <w:r>
        <w:rPr>
          <w:rFonts w:ascii="Trebuchet MS" w:hAnsi="Trebuchet MS"/>
          <w:color w:val="F3F3F3"/>
          <w:shd w:val="clear" w:color="auto" w:fill="FFFFFF"/>
        </w:rPr>
        <w:t>www.huseyinarasli.com</w:t>
      </w:r>
      <w:r>
        <w:rPr>
          <w:rFonts w:ascii="Trebuchet MS" w:hAnsi="Trebuchet MS"/>
          <w:color w:val="1C2334"/>
        </w:rPr>
        <w:br/>
      </w:r>
      <w:r>
        <w:rPr>
          <w:rFonts w:ascii="Trebuchet MS" w:hAnsi="Trebuchet MS"/>
          <w:color w:val="1C2334"/>
          <w:shd w:val="clear" w:color="auto" w:fill="FFFFFF"/>
        </w:rPr>
        <w:t>Kayyum: Allah'ın kainatı idare ettiğini belirten ismi.</w:t>
      </w:r>
      <w:r>
        <w:rPr>
          <w:rFonts w:ascii="Trebuchet MS" w:hAnsi="Trebuchet MS"/>
          <w:color w:val="1C2334"/>
        </w:rPr>
        <w:br/>
      </w:r>
      <w:r>
        <w:rPr>
          <w:rFonts w:ascii="Trebuchet MS" w:hAnsi="Trebuchet MS"/>
          <w:color w:val="1C2334"/>
        </w:rPr>
        <w:br/>
      </w:r>
      <w:r>
        <w:rPr>
          <w:rFonts w:ascii="Trebuchet MS" w:hAnsi="Trebuchet MS"/>
          <w:color w:val="1C2334"/>
        </w:rPr>
        <w:br/>
      </w:r>
      <w:r>
        <w:rPr>
          <w:rFonts w:ascii="Trebuchet MS" w:hAnsi="Trebuchet MS"/>
          <w:color w:val="1C2334"/>
        </w:rPr>
        <w:lastRenderedPageBreak/>
        <w:br/>
      </w:r>
      <w:r>
        <w:rPr>
          <w:rFonts w:ascii="Trebuchet MS" w:hAnsi="Trebuchet MS"/>
          <w:b/>
          <w:bCs/>
          <w:color w:val="1C2334"/>
          <w:shd w:val="clear" w:color="auto" w:fill="FFFFFF"/>
        </w:rPr>
        <w:t>Allah'ın Zâtî ve Subûtî Sıfatları</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 Zâtî sıfatlar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1- Vücud: Var olmak demektir. Allah vardır.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2- Kıdem: Ezelî olmak demektir. Allah'ın öncesi, başlangıcı yoktur.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3- Beka: Sonu olmamak demektir. Allah'ın varlığının sonu yoktur.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4- Vahdaniyet: Bir olmak demektir. Allah birdir.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5- Muhalefetün lil havadis: Sonradan yaratılanlara benzememek demektir. Allah sonradan olan hiçbir şeye benzemez.</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6- Kıyam binefsihi: Varlığı kendinden olmak demektir. Allah var olmak için hiçbir şeye muhtaç değildir. O'nun varlığı kendindendir.</w:t>
      </w:r>
      <w:r>
        <w:rPr>
          <w:rFonts w:ascii="Trebuchet MS" w:hAnsi="Trebuchet MS"/>
          <w:color w:val="1C2334"/>
        </w:rPr>
        <w:br/>
      </w:r>
      <w:r>
        <w:rPr>
          <w:rFonts w:ascii="Trebuchet MS" w:hAnsi="Trebuchet MS"/>
          <w:color w:val="F3F3F3"/>
          <w:shd w:val="clear" w:color="auto" w:fill="FFFFFF"/>
        </w:rPr>
        <w:t>www.huseyinarasli.com</w:t>
      </w:r>
      <w:r>
        <w:rPr>
          <w:rFonts w:ascii="Trebuchet MS" w:hAnsi="Trebuchet MS"/>
          <w:color w:val="1C2334"/>
        </w:rPr>
        <w:br/>
      </w:r>
      <w:r>
        <w:rPr>
          <w:rFonts w:ascii="Trebuchet MS" w:hAnsi="Trebuchet MS"/>
          <w:color w:val="1C2334"/>
          <w:shd w:val="clear" w:color="auto" w:fill="FFFFFF"/>
        </w:rPr>
        <w:t>• Subûtî sıfatlar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1- Hayat: Allah diri ve canlıdır. Tüm varlıkların hayat kaynağıdır.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2- İlim: Allah her şeyi bilir. Kalplerde gizlenen düşünceleri de bilir.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3- Semi: Allah her şeyi işitir.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4- Basar: Allah her şeyi görür.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5- İrade: Allah ne dilerse olur.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6- Kudret: Allah'ın gücü her şeye yeter.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7- Kelam: Allah kelimelere, harflere, seslere ihtiyaç duymadan konuşur. Kur'an Allah'ın kelamıdır.</w:t>
      </w:r>
      <w:r>
        <w:rPr>
          <w:rFonts w:ascii="Trebuchet MS" w:hAnsi="Trebuchet MS"/>
          <w:color w:val="1C2334"/>
        </w:rPr>
        <w:br/>
      </w:r>
      <w:r>
        <w:rPr>
          <w:rFonts w:ascii="Trebuchet MS" w:hAnsi="Trebuchet MS"/>
          <w:color w:val="1C2334"/>
        </w:rPr>
        <w:br/>
      </w:r>
      <w:r>
        <w:rPr>
          <w:rFonts w:ascii="Trebuchet MS" w:hAnsi="Trebuchet MS"/>
          <w:color w:val="1C2334"/>
          <w:shd w:val="clear" w:color="auto" w:fill="FFFFFF"/>
        </w:rPr>
        <w:t>8- Tekvin: Allah bütün varlıkları yoktan var eden, yaratandır.</w:t>
      </w:r>
    </w:p>
    <w:sectPr w:rsidR="001A0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0940B7"/>
    <w:rsid w:val="000940B7"/>
    <w:rsid w:val="000E5BF5"/>
    <w:rsid w:val="001A0558"/>
    <w:rsid w:val="00930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9E69"/>
  <w15:docId w15:val="{AB010D07-5D62-4147-BB18-4417A9FE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94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940B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78852">
      <w:bodyDiv w:val="1"/>
      <w:marLeft w:val="0"/>
      <w:marRight w:val="0"/>
      <w:marTop w:val="0"/>
      <w:marBottom w:val="0"/>
      <w:divBdr>
        <w:top w:val="none" w:sz="0" w:space="0" w:color="auto"/>
        <w:left w:val="none" w:sz="0" w:space="0" w:color="auto"/>
        <w:bottom w:val="none" w:sz="0" w:space="0" w:color="auto"/>
        <w:right w:val="none" w:sz="0" w:space="0" w:color="auto"/>
      </w:divBdr>
      <w:divsChild>
        <w:div w:id="1363674467">
          <w:marLeft w:val="0"/>
          <w:marRight w:val="0"/>
          <w:marTop w:val="0"/>
          <w:marBottom w:val="0"/>
          <w:divBdr>
            <w:top w:val="none" w:sz="0" w:space="0" w:color="auto"/>
            <w:left w:val="none" w:sz="0" w:space="0" w:color="auto"/>
            <w:bottom w:val="none" w:sz="0" w:space="0" w:color="auto"/>
            <w:right w:val="none" w:sz="0" w:space="0" w:color="auto"/>
          </w:divBdr>
        </w:div>
      </w:divsChild>
    </w:div>
    <w:div w:id="809129385">
      <w:bodyDiv w:val="1"/>
      <w:marLeft w:val="0"/>
      <w:marRight w:val="0"/>
      <w:marTop w:val="0"/>
      <w:marBottom w:val="0"/>
      <w:divBdr>
        <w:top w:val="none" w:sz="0" w:space="0" w:color="auto"/>
        <w:left w:val="none" w:sz="0" w:space="0" w:color="auto"/>
        <w:bottom w:val="none" w:sz="0" w:space="0" w:color="auto"/>
        <w:right w:val="none" w:sz="0" w:space="0" w:color="auto"/>
      </w:divBdr>
      <w:divsChild>
        <w:div w:id="1372876308">
          <w:marLeft w:val="0"/>
          <w:marRight w:val="0"/>
          <w:marTop w:val="0"/>
          <w:marBottom w:val="0"/>
          <w:divBdr>
            <w:top w:val="none" w:sz="0" w:space="0" w:color="auto"/>
            <w:left w:val="none" w:sz="0" w:space="0" w:color="auto"/>
            <w:bottom w:val="none" w:sz="0" w:space="0" w:color="auto"/>
            <w:right w:val="none" w:sz="0" w:space="0" w:color="auto"/>
          </w:divBdr>
        </w:div>
      </w:divsChild>
    </w:div>
    <w:div w:id="964776924">
      <w:bodyDiv w:val="1"/>
      <w:marLeft w:val="0"/>
      <w:marRight w:val="0"/>
      <w:marTop w:val="0"/>
      <w:marBottom w:val="0"/>
      <w:divBdr>
        <w:top w:val="none" w:sz="0" w:space="0" w:color="auto"/>
        <w:left w:val="none" w:sz="0" w:space="0" w:color="auto"/>
        <w:bottom w:val="none" w:sz="0" w:space="0" w:color="auto"/>
        <w:right w:val="none" w:sz="0" w:space="0" w:color="auto"/>
      </w:divBdr>
      <w:divsChild>
        <w:div w:id="291177497">
          <w:marLeft w:val="0"/>
          <w:marRight w:val="0"/>
          <w:marTop w:val="0"/>
          <w:marBottom w:val="0"/>
          <w:divBdr>
            <w:top w:val="none" w:sz="0" w:space="0" w:color="auto"/>
            <w:left w:val="none" w:sz="0" w:space="0" w:color="auto"/>
            <w:bottom w:val="none" w:sz="0" w:space="0" w:color="auto"/>
            <w:right w:val="none" w:sz="0" w:space="0" w:color="auto"/>
          </w:divBdr>
        </w:div>
      </w:divsChild>
    </w:div>
    <w:div w:id="1566798236">
      <w:bodyDiv w:val="1"/>
      <w:marLeft w:val="0"/>
      <w:marRight w:val="0"/>
      <w:marTop w:val="0"/>
      <w:marBottom w:val="0"/>
      <w:divBdr>
        <w:top w:val="none" w:sz="0" w:space="0" w:color="auto"/>
        <w:left w:val="none" w:sz="0" w:space="0" w:color="auto"/>
        <w:bottom w:val="none" w:sz="0" w:space="0" w:color="auto"/>
        <w:right w:val="none" w:sz="0" w:space="0" w:color="auto"/>
      </w:divBdr>
      <w:divsChild>
        <w:div w:id="1459759306">
          <w:marLeft w:val="0"/>
          <w:marRight w:val="0"/>
          <w:marTop w:val="0"/>
          <w:marBottom w:val="0"/>
          <w:divBdr>
            <w:top w:val="none" w:sz="0" w:space="0" w:color="auto"/>
            <w:left w:val="none" w:sz="0" w:space="0" w:color="auto"/>
            <w:bottom w:val="none" w:sz="0" w:space="0" w:color="auto"/>
            <w:right w:val="none" w:sz="0" w:space="0" w:color="auto"/>
          </w:divBdr>
        </w:div>
      </w:divsChild>
    </w:div>
    <w:div w:id="2104959693">
      <w:bodyDiv w:val="1"/>
      <w:marLeft w:val="0"/>
      <w:marRight w:val="0"/>
      <w:marTop w:val="0"/>
      <w:marBottom w:val="0"/>
      <w:divBdr>
        <w:top w:val="none" w:sz="0" w:space="0" w:color="auto"/>
        <w:left w:val="none" w:sz="0" w:space="0" w:color="auto"/>
        <w:bottom w:val="none" w:sz="0" w:space="0" w:color="auto"/>
        <w:right w:val="none" w:sz="0" w:space="0" w:color="auto"/>
      </w:divBdr>
      <w:divsChild>
        <w:div w:id="117141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2068</Words>
  <Characters>11790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SERKAN YILDIRIM</cp:lastModifiedBy>
  <cp:revision>3</cp:revision>
  <dcterms:created xsi:type="dcterms:W3CDTF">2020-11-07T12:54:00Z</dcterms:created>
  <dcterms:modified xsi:type="dcterms:W3CDTF">2020-11-09T08:19:00Z</dcterms:modified>
</cp:coreProperties>
</file>