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058" w:rsidRPr="0086055F" w:rsidRDefault="00D91506" w:rsidP="00326058">
      <w:pPr>
        <w:jc w:val="center"/>
        <w:rPr>
          <w:b/>
        </w:rPr>
      </w:pPr>
      <w:r>
        <w:rPr>
          <w:b/>
        </w:rPr>
        <w:t>SOSYAL ETKİNLİK</w:t>
      </w:r>
      <w:r w:rsidR="00326058" w:rsidRPr="0086055F">
        <w:rPr>
          <w:b/>
        </w:rPr>
        <w:t xml:space="preserve"> UYGULAMA </w:t>
      </w:r>
      <w:r w:rsidR="00697164">
        <w:rPr>
          <w:b/>
        </w:rPr>
        <w:t>ESASLARI</w:t>
      </w:r>
    </w:p>
    <w:p w:rsidR="00D742C3" w:rsidRPr="00C435A7" w:rsidRDefault="00D742C3" w:rsidP="00D742C3">
      <w:pPr>
        <w:spacing w:before="100" w:beforeAutospacing="1" w:after="100" w:afterAutospacing="1" w:line="240" w:lineRule="auto"/>
        <w:ind w:firstLine="600"/>
        <w:jc w:val="both"/>
        <w:rPr>
          <w:rFonts w:ascii="Times New Roman" w:eastAsia="Times New Roman" w:hAnsi="Times New Roman" w:cs="Times New Roman"/>
          <w:b/>
          <w:bCs/>
          <w:color w:val="000000"/>
          <w:sz w:val="24"/>
          <w:szCs w:val="24"/>
          <w:lang w:eastAsia="tr-TR"/>
        </w:rPr>
      </w:pPr>
      <w:r w:rsidRPr="00C435A7">
        <w:rPr>
          <w:rFonts w:ascii="Times New Roman" w:eastAsia="Times New Roman" w:hAnsi="Times New Roman" w:cs="Times New Roman"/>
          <w:b/>
          <w:bCs/>
          <w:color w:val="000000"/>
          <w:sz w:val="24"/>
          <w:szCs w:val="24"/>
          <w:lang w:eastAsia="tr-TR"/>
        </w:rPr>
        <w:t xml:space="preserve">Danışman Öğretmenin Görevleri </w:t>
      </w:r>
    </w:p>
    <w:p w:rsidR="00D742C3" w:rsidRPr="00C435A7" w:rsidRDefault="00D742C3" w:rsidP="00D742C3">
      <w:pPr>
        <w:spacing w:before="100" w:beforeAutospacing="1" w:after="100" w:afterAutospacing="1" w:line="240" w:lineRule="auto"/>
        <w:ind w:firstLine="600"/>
        <w:jc w:val="both"/>
        <w:rPr>
          <w:rFonts w:ascii="Times New Roman" w:eastAsia="Times New Roman" w:hAnsi="Times New Roman" w:cs="Times New Roman"/>
          <w:color w:val="000000"/>
          <w:sz w:val="24"/>
          <w:szCs w:val="24"/>
          <w:lang w:eastAsia="tr-TR"/>
        </w:rPr>
      </w:pPr>
      <w:r w:rsidRPr="00C435A7">
        <w:rPr>
          <w:rFonts w:ascii="Times New Roman" w:eastAsia="Times New Roman" w:hAnsi="Times New Roman" w:cs="Times New Roman"/>
          <w:b/>
          <w:bCs/>
          <w:color w:val="000000"/>
          <w:sz w:val="24"/>
          <w:szCs w:val="24"/>
          <w:lang w:eastAsia="tr-TR"/>
        </w:rPr>
        <w:t xml:space="preserve">Madde 15 — </w:t>
      </w:r>
      <w:r w:rsidRPr="00C435A7">
        <w:rPr>
          <w:rFonts w:ascii="Times New Roman" w:eastAsia="Times New Roman" w:hAnsi="Times New Roman" w:cs="Times New Roman"/>
          <w:color w:val="000000"/>
          <w:sz w:val="24"/>
          <w:szCs w:val="24"/>
          <w:lang w:eastAsia="tr-TR"/>
        </w:rPr>
        <w:t xml:space="preserve">Danışman öğretmen; </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a) Kulüp ve toplum hizmetine katılan öğrenci listesini, sosyal etkinlikler kuruluna vermek.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b) Kulübe seçilen öğrencileri kulübün amaçları ve çalışmaları hakkında bilgilendirmek.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c) Çalışmalarda öğrencileri yenilikçi ve özgün fikirler üretmeye teşvik etmek.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ç) Çalışmaların yürütülmesini, gözetim ve rehberliğini sağlamak.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 xml:space="preserve">d) </w:t>
      </w:r>
      <w:proofErr w:type="gramStart"/>
      <w:r w:rsidRPr="007744AB">
        <w:rPr>
          <w:rFonts w:ascii="Times New Roman" w:eastAsia="Times New Roman" w:hAnsi="Times New Roman" w:cs="Times New Roman"/>
          <w:sz w:val="24"/>
          <w:szCs w:val="24"/>
          <w:lang w:eastAsia="tr-TR"/>
        </w:rPr>
        <w:t>Eğitim kurumu</w:t>
      </w:r>
      <w:proofErr w:type="gramEnd"/>
      <w:r w:rsidRPr="007744AB">
        <w:rPr>
          <w:rFonts w:ascii="Times New Roman" w:eastAsia="Times New Roman" w:hAnsi="Times New Roman" w:cs="Times New Roman"/>
          <w:sz w:val="24"/>
          <w:szCs w:val="24"/>
          <w:lang w:eastAsia="tr-TR"/>
        </w:rPr>
        <w:t xml:space="preserve"> dışından sağlanacak desteklerle ilgili olarak sosyal etkinlikler kurulunu bilgilendirmek ve buna ilişkin bilgi ve belgeleri eğitim kurumu müdürünün onayına sunmak. </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e) Öğrenci sosyal etkinliklerini ve buna ilişkin öğrencilere verilen belgeleri, e-Okul sisteminde yer alan Sosyal Etkinlik Modülüne işlemek.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f) Kulüp çalışmaları ile ilgili yazışmaları koordine etmek.</w:t>
      </w:r>
    </w:p>
    <w:p w:rsidR="007744AB" w:rsidRPr="007744AB" w:rsidRDefault="007744AB" w:rsidP="007744AB">
      <w:pPr>
        <w:tabs>
          <w:tab w:val="left" w:pos="566"/>
        </w:tabs>
        <w:spacing w:after="0" w:line="240" w:lineRule="exact"/>
        <w:ind w:firstLine="566"/>
        <w:rPr>
          <w:rFonts w:ascii="Times New Roman" w:eastAsia="Times New Roman" w:hAnsi="Times New Roman" w:cs="Times New Roman"/>
          <w:sz w:val="24"/>
          <w:szCs w:val="24"/>
          <w:lang w:eastAsia="tr-TR"/>
        </w:rPr>
      </w:pPr>
      <w:r w:rsidRPr="007744AB">
        <w:rPr>
          <w:rFonts w:ascii="Times New Roman" w:eastAsia="Times New Roman" w:hAnsi="Times New Roman" w:cs="Times New Roman"/>
          <w:sz w:val="24"/>
          <w:szCs w:val="24"/>
          <w:lang w:eastAsia="tr-TR"/>
        </w:rPr>
        <w:t xml:space="preserve">g) Öğrencilerle birlikte sosyal etkinlikler kurulunca yapılan planlamaları ve alınan kararları da dikkate alarak Öğrenci Kulübü Sosyal Etkinlik Yıllık Çalışma Planının (EK-7/b) hazırlanmasını sağlamak ve bu planı eğitim kurumu müdürünün onayına sunmak. </w:t>
      </w:r>
    </w:p>
    <w:p w:rsidR="007744AB" w:rsidRDefault="007744AB" w:rsidP="007744AB">
      <w:r>
        <w:rPr>
          <w:rFonts w:ascii="Times New Roman" w:eastAsia="Times New Roman" w:hAnsi="Times New Roman" w:cs="Times New Roman"/>
          <w:sz w:val="24"/>
          <w:szCs w:val="24"/>
          <w:lang w:eastAsia="tr-TR"/>
        </w:rPr>
        <w:t xml:space="preserve">           </w:t>
      </w:r>
      <w:r w:rsidRPr="007744AB">
        <w:rPr>
          <w:rFonts w:ascii="Times New Roman" w:eastAsia="Times New Roman" w:hAnsi="Times New Roman" w:cs="Times New Roman"/>
          <w:sz w:val="24"/>
          <w:szCs w:val="24"/>
          <w:lang w:eastAsia="tr-TR"/>
        </w:rPr>
        <w:t>ğ) Öğrencilerin sosyal etkinliklere katılmaları için Veli İzin Belgesinin alınmasını sağlamak.</w:t>
      </w:r>
      <w:r w:rsidR="00D742C3">
        <w:tab/>
      </w:r>
    </w:p>
    <w:p w:rsidR="00326058" w:rsidRPr="00E43D2B" w:rsidRDefault="007744AB" w:rsidP="007744AB">
      <w:pPr>
        <w:rPr>
          <w:rFonts w:ascii="Times New Roman" w:hAnsi="Times New Roman" w:cs="Times New Roman"/>
          <w:sz w:val="24"/>
          <w:szCs w:val="24"/>
        </w:rPr>
      </w:pPr>
      <w:r>
        <w:t xml:space="preserve">            </w:t>
      </w:r>
      <w:r w:rsidR="00D742C3" w:rsidRPr="00E43D2B">
        <w:rPr>
          <w:rFonts w:ascii="Times New Roman" w:hAnsi="Times New Roman" w:cs="Times New Roman"/>
          <w:sz w:val="24"/>
          <w:szCs w:val="24"/>
        </w:rPr>
        <w:t xml:space="preserve">Sosyal kulüp danışman öğretmenlerin görevleri yukarıda belirtilmiş olup Sosyal Etkinlikler için tasarlanan iş </w:t>
      </w:r>
      <w:r w:rsidR="00BF66B3" w:rsidRPr="00E43D2B">
        <w:rPr>
          <w:rFonts w:ascii="Times New Roman" w:hAnsi="Times New Roman" w:cs="Times New Roman"/>
          <w:sz w:val="24"/>
          <w:szCs w:val="24"/>
        </w:rPr>
        <w:t xml:space="preserve">takvimi </w:t>
      </w:r>
      <w:r w:rsidR="00BF66B3">
        <w:rPr>
          <w:rFonts w:ascii="Times New Roman" w:hAnsi="Times New Roman" w:cs="Times New Roman"/>
          <w:sz w:val="24"/>
          <w:szCs w:val="24"/>
        </w:rPr>
        <w:t xml:space="preserve">ve belirli günler ve haftalar çizelgesi </w:t>
      </w:r>
      <w:r w:rsidR="00D742C3" w:rsidRPr="00E43D2B">
        <w:rPr>
          <w:rFonts w:ascii="Times New Roman" w:hAnsi="Times New Roman" w:cs="Times New Roman"/>
          <w:sz w:val="24"/>
          <w:szCs w:val="24"/>
        </w:rPr>
        <w:t xml:space="preserve">yazımız ekinde sunulmuş olup, iş takvimine göre işlemler yapılması hususunda </w:t>
      </w:r>
    </w:p>
    <w:p w:rsidR="00D742C3" w:rsidRPr="00E43D2B" w:rsidRDefault="00D742C3" w:rsidP="00326058">
      <w:pPr>
        <w:rPr>
          <w:rFonts w:ascii="Times New Roman" w:hAnsi="Times New Roman" w:cs="Times New Roman"/>
          <w:sz w:val="24"/>
          <w:szCs w:val="24"/>
        </w:rPr>
      </w:pPr>
      <w:r w:rsidRPr="00E43D2B">
        <w:rPr>
          <w:rFonts w:ascii="Times New Roman" w:hAnsi="Times New Roman" w:cs="Times New Roman"/>
          <w:sz w:val="24"/>
          <w:szCs w:val="24"/>
        </w:rPr>
        <w:tab/>
        <w:t>Gereğini rica ederim.</w:t>
      </w:r>
    </w:p>
    <w:p w:rsidR="00326058" w:rsidRPr="00E43D2B" w:rsidRDefault="00326058" w:rsidP="00326058">
      <w:pPr>
        <w:jc w:val="right"/>
        <w:rPr>
          <w:rFonts w:ascii="Times New Roman" w:hAnsi="Times New Roman" w:cs="Times New Roman"/>
          <w:sz w:val="24"/>
          <w:szCs w:val="24"/>
        </w:rPr>
      </w:pPr>
      <w:r w:rsidRPr="00E43D2B">
        <w:rPr>
          <w:rFonts w:ascii="Times New Roman" w:hAnsi="Times New Roman" w:cs="Times New Roman"/>
          <w:sz w:val="24"/>
          <w:szCs w:val="24"/>
        </w:rPr>
        <w:t>Burhan DURGUN</w:t>
      </w:r>
    </w:p>
    <w:p w:rsidR="00326058" w:rsidRPr="00E43D2B" w:rsidRDefault="00326058" w:rsidP="00D11E12">
      <w:pPr>
        <w:jc w:val="center"/>
        <w:rPr>
          <w:rFonts w:ascii="Times New Roman" w:hAnsi="Times New Roman" w:cs="Times New Roman"/>
          <w:sz w:val="24"/>
          <w:szCs w:val="24"/>
        </w:rPr>
      </w:pPr>
      <w:r w:rsidRPr="00E43D2B">
        <w:rPr>
          <w:rFonts w:ascii="Times New Roman" w:hAnsi="Times New Roman" w:cs="Times New Roman"/>
          <w:sz w:val="24"/>
          <w:szCs w:val="24"/>
        </w:rPr>
        <w:t xml:space="preserve">                                                                                                      </w:t>
      </w:r>
      <w:r w:rsidR="00E43D2B">
        <w:rPr>
          <w:rFonts w:ascii="Times New Roman" w:hAnsi="Times New Roman" w:cs="Times New Roman"/>
          <w:sz w:val="24"/>
          <w:szCs w:val="24"/>
        </w:rPr>
        <w:t xml:space="preserve">           </w:t>
      </w:r>
      <w:r w:rsidRPr="00E43D2B">
        <w:rPr>
          <w:rFonts w:ascii="Times New Roman" w:hAnsi="Times New Roman" w:cs="Times New Roman"/>
          <w:sz w:val="24"/>
          <w:szCs w:val="24"/>
        </w:rPr>
        <w:t xml:space="preserve">                Okul Müdürü</w:t>
      </w:r>
    </w:p>
    <w:p w:rsidR="00326058" w:rsidRDefault="00326058" w:rsidP="00326058"/>
    <w:p w:rsidR="00D742C3" w:rsidRDefault="00D742C3" w:rsidP="00326058"/>
    <w:p w:rsidR="00D742C3" w:rsidRDefault="00D742C3" w:rsidP="00326058"/>
    <w:p w:rsidR="00D742C3" w:rsidRDefault="00D742C3" w:rsidP="00326058"/>
    <w:p w:rsidR="00D742C3" w:rsidRDefault="00D742C3" w:rsidP="00326058"/>
    <w:p w:rsidR="00D742C3" w:rsidRDefault="00D742C3" w:rsidP="00326058"/>
    <w:p w:rsidR="00D742C3" w:rsidRDefault="00D742C3" w:rsidP="00326058"/>
    <w:p w:rsidR="00D742C3" w:rsidRDefault="00D742C3" w:rsidP="00326058"/>
    <w:p w:rsidR="00D742C3" w:rsidRDefault="00D742C3" w:rsidP="00326058"/>
    <w:p w:rsidR="00D742C3" w:rsidRDefault="00D742C3" w:rsidP="00326058"/>
    <w:p w:rsidR="0088727C" w:rsidRDefault="0088727C" w:rsidP="00326058"/>
    <w:p w:rsidR="0088727C" w:rsidRDefault="0088727C" w:rsidP="00326058"/>
    <w:p w:rsidR="0088727C" w:rsidRDefault="0088727C" w:rsidP="00326058"/>
    <w:p w:rsidR="0088727C" w:rsidRDefault="0088727C" w:rsidP="00326058">
      <w:bookmarkStart w:id="0" w:name="_GoBack"/>
      <w:bookmarkEnd w:id="0"/>
    </w:p>
    <w:p w:rsidR="00E926BA" w:rsidRDefault="00E926BA" w:rsidP="00326058"/>
    <w:p w:rsidR="00E926BA" w:rsidRDefault="00E926BA" w:rsidP="00E926BA">
      <w:pPr>
        <w:jc w:val="center"/>
        <w:rPr>
          <w:b/>
        </w:rPr>
      </w:pPr>
      <w:r w:rsidRPr="00E926BA">
        <w:rPr>
          <w:b/>
        </w:rPr>
        <w:lastRenderedPageBreak/>
        <w:t>SOSYAL ETKİNLİKLER İŞ TAKVİMİ</w:t>
      </w:r>
    </w:p>
    <w:tbl>
      <w:tblPr>
        <w:tblStyle w:val="TabloKlavuzu"/>
        <w:tblW w:w="0" w:type="auto"/>
        <w:tblLook w:val="04A0" w:firstRow="1" w:lastRow="0" w:firstColumn="1" w:lastColumn="0" w:noHBand="0" w:noVBand="1"/>
      </w:tblPr>
      <w:tblGrid>
        <w:gridCol w:w="7338"/>
        <w:gridCol w:w="2126"/>
      </w:tblGrid>
      <w:tr w:rsidR="00E926BA" w:rsidTr="003526C5">
        <w:tc>
          <w:tcPr>
            <w:tcW w:w="7338" w:type="dxa"/>
          </w:tcPr>
          <w:p w:rsidR="00E926BA" w:rsidRDefault="00E926BA" w:rsidP="00E926BA">
            <w:pPr>
              <w:jc w:val="center"/>
              <w:rPr>
                <w:b/>
              </w:rPr>
            </w:pPr>
            <w:r>
              <w:rPr>
                <w:b/>
              </w:rPr>
              <w:t>YAPILACAK ETKİNLİKLER</w:t>
            </w:r>
          </w:p>
        </w:tc>
        <w:tc>
          <w:tcPr>
            <w:tcW w:w="2126" w:type="dxa"/>
          </w:tcPr>
          <w:p w:rsidR="00E926BA" w:rsidRDefault="00E926BA" w:rsidP="00E926BA">
            <w:pPr>
              <w:jc w:val="center"/>
              <w:rPr>
                <w:b/>
              </w:rPr>
            </w:pPr>
            <w:r>
              <w:rPr>
                <w:b/>
              </w:rPr>
              <w:t>TARİH</w:t>
            </w:r>
          </w:p>
        </w:tc>
      </w:tr>
      <w:tr w:rsidR="00E926BA" w:rsidTr="003526C5">
        <w:tc>
          <w:tcPr>
            <w:tcW w:w="7338" w:type="dxa"/>
          </w:tcPr>
          <w:p w:rsidR="00E926BA" w:rsidRPr="00E926BA" w:rsidRDefault="00E926BA" w:rsidP="00E926BA">
            <w:r w:rsidRPr="00E926BA">
              <w:t>Danışman Öğretmenlerin seçilmesi</w:t>
            </w:r>
          </w:p>
        </w:tc>
        <w:tc>
          <w:tcPr>
            <w:tcW w:w="2126" w:type="dxa"/>
          </w:tcPr>
          <w:p w:rsidR="00E926BA" w:rsidRPr="00481D69" w:rsidRDefault="007744AB" w:rsidP="00721123">
            <w:r>
              <w:t>17</w:t>
            </w:r>
            <w:r w:rsidR="00AC2075">
              <w:t xml:space="preserve"> Eylül </w:t>
            </w:r>
            <w:r>
              <w:t>2018</w:t>
            </w:r>
          </w:p>
        </w:tc>
      </w:tr>
      <w:tr w:rsidR="00E926BA" w:rsidTr="003526C5">
        <w:trPr>
          <w:trHeight w:val="630"/>
        </w:trPr>
        <w:tc>
          <w:tcPr>
            <w:tcW w:w="7338" w:type="dxa"/>
          </w:tcPr>
          <w:p w:rsidR="00E926BA" w:rsidRPr="00251BF5" w:rsidRDefault="00251BF5" w:rsidP="00251BF5">
            <w:pPr>
              <w:spacing w:before="100" w:beforeAutospacing="1" w:after="100" w:afterAutospacing="1"/>
              <w:rPr>
                <w:rFonts w:ascii="Times New Roman" w:eastAsia="Times New Roman" w:hAnsi="Times New Roman" w:cs="Times New Roman"/>
                <w:color w:val="FF0000"/>
                <w:sz w:val="24"/>
                <w:szCs w:val="24"/>
                <w:lang w:eastAsia="tr-TR"/>
              </w:rPr>
            </w:pPr>
            <w:r w:rsidRPr="00FC0B10">
              <w:t xml:space="preserve">Sınıf temsilcileri ile ilgili müdür yardımcısının toplantı yaparak öğrenci </w:t>
            </w:r>
            <w:proofErr w:type="spellStart"/>
            <w:r w:rsidRPr="00FC0B10">
              <w:t>klüplerinin</w:t>
            </w:r>
            <w:proofErr w:type="spellEnd"/>
            <w:r w:rsidRPr="00FC0B10">
              <w:t xml:space="preserve"> kurulması</w:t>
            </w:r>
            <w:r>
              <w:rPr>
                <w:b/>
              </w:rPr>
              <w:t xml:space="preserve"> </w:t>
            </w:r>
            <w:r w:rsidRPr="00FC0B10">
              <w:rPr>
                <w:color w:val="FF0000"/>
              </w:rPr>
              <w:t>( EK-1</w:t>
            </w:r>
            <w:r>
              <w:rPr>
                <w:color w:val="FF0000"/>
              </w:rPr>
              <w:t>)</w:t>
            </w:r>
          </w:p>
        </w:tc>
        <w:tc>
          <w:tcPr>
            <w:tcW w:w="2126" w:type="dxa"/>
          </w:tcPr>
          <w:p w:rsidR="00E926BA" w:rsidRDefault="00D82037" w:rsidP="00721123">
            <w:pPr>
              <w:rPr>
                <w:b/>
              </w:rPr>
            </w:pPr>
            <w:r>
              <w:t xml:space="preserve"> </w:t>
            </w:r>
            <w:r w:rsidR="007744AB">
              <w:t>24 Eylül 2018</w:t>
            </w:r>
          </w:p>
        </w:tc>
      </w:tr>
      <w:tr w:rsidR="00E926BA" w:rsidTr="003526C5">
        <w:tc>
          <w:tcPr>
            <w:tcW w:w="7338" w:type="dxa"/>
          </w:tcPr>
          <w:p w:rsidR="00F11F69" w:rsidRDefault="00251BF5" w:rsidP="00FC0B10">
            <w:r w:rsidRPr="00E926BA">
              <w:t xml:space="preserve">Sosyal etkinlikler kurulunun seçilmesi </w:t>
            </w:r>
            <w:r>
              <w:t xml:space="preserve"> </w:t>
            </w:r>
          </w:p>
          <w:p w:rsidR="00E926BA" w:rsidRDefault="00251BF5" w:rsidP="00FC0B10">
            <w:pPr>
              <w:rPr>
                <w:b/>
              </w:rPr>
            </w:pPr>
            <w:r w:rsidRPr="00E926BA">
              <w:rPr>
                <w:i/>
                <w:color w:val="FF0000"/>
              </w:rPr>
              <w:t>(</w:t>
            </w:r>
            <w:r w:rsidRPr="00E926BA">
              <w:rPr>
                <w:rFonts w:ascii="Times New Roman" w:eastAsia="Times New Roman" w:hAnsi="Times New Roman" w:cs="Times New Roman"/>
                <w:i/>
                <w:color w:val="FF0000"/>
                <w:sz w:val="24"/>
                <w:szCs w:val="24"/>
                <w:lang w:eastAsia="tr-TR"/>
              </w:rPr>
              <w:t>Bir müdür yardımcısının başkanlığında danışman öğretmenlerin aralarından seçecekleri bir danışman öğretmen, kulüp temsilcilerinin aralarından seçecekleri üç öğrenci ile okul-aile birliğini temsilen iki veliden oluşur</w:t>
            </w:r>
            <w:r w:rsidR="00481D69">
              <w:rPr>
                <w:rFonts w:ascii="Times New Roman" w:eastAsia="Times New Roman" w:hAnsi="Times New Roman" w:cs="Times New Roman"/>
                <w:i/>
                <w:color w:val="FF0000"/>
                <w:sz w:val="24"/>
                <w:szCs w:val="24"/>
                <w:lang w:eastAsia="tr-TR"/>
              </w:rPr>
              <w:t>)</w:t>
            </w:r>
          </w:p>
        </w:tc>
        <w:tc>
          <w:tcPr>
            <w:tcW w:w="2126" w:type="dxa"/>
          </w:tcPr>
          <w:p w:rsidR="00E926BA" w:rsidRPr="00251BF5" w:rsidRDefault="007744AB" w:rsidP="00721123">
            <w:r>
              <w:t>28 Eylül 2018</w:t>
            </w:r>
          </w:p>
        </w:tc>
      </w:tr>
      <w:tr w:rsidR="00E926BA" w:rsidTr="003526C5">
        <w:tc>
          <w:tcPr>
            <w:tcW w:w="7338" w:type="dxa"/>
          </w:tcPr>
          <w:p w:rsidR="00F11F69" w:rsidRDefault="00AC2075" w:rsidP="00F11F69">
            <w:pPr>
              <w:spacing w:before="100" w:beforeAutospacing="1" w:after="100" w:afterAutospacing="1"/>
              <w:jc w:val="both"/>
            </w:pPr>
            <w:r>
              <w:t>Sınıf öğretmenlerin</w:t>
            </w:r>
            <w:r w:rsidR="00033405" w:rsidRPr="00033405">
              <w:t xml:space="preserve"> sınıflardaki öğrencilerinin </w:t>
            </w:r>
            <w:proofErr w:type="spellStart"/>
            <w:r w:rsidR="00033405" w:rsidRPr="00033405">
              <w:t>klüplerin</w:t>
            </w:r>
            <w:r>
              <w:t>i</w:t>
            </w:r>
            <w:proofErr w:type="spellEnd"/>
            <w:r>
              <w:t xml:space="preserve"> seçtirip öğrenci listesini </w:t>
            </w:r>
            <w:r w:rsidR="00033405" w:rsidRPr="00033405">
              <w:t xml:space="preserve">okul müdürlüğüne imzalatıp, danışman öğretmenlere bir örneği teslim etmeleri </w:t>
            </w:r>
          </w:p>
          <w:p w:rsidR="00E926BA" w:rsidRPr="00F11F69" w:rsidRDefault="00F11F69" w:rsidP="00F11F69">
            <w:pPr>
              <w:spacing w:before="100" w:beforeAutospacing="1" w:after="100" w:afterAutospacing="1"/>
              <w:jc w:val="both"/>
              <w:rPr>
                <w:rFonts w:ascii="Times New Roman" w:eastAsia="Times New Roman" w:hAnsi="Times New Roman" w:cs="Times New Roman"/>
                <w:color w:val="000000"/>
                <w:sz w:val="24"/>
                <w:szCs w:val="24"/>
                <w:lang w:eastAsia="tr-TR"/>
              </w:rPr>
            </w:pPr>
            <w:r>
              <w:t xml:space="preserve"> </w:t>
            </w:r>
            <w:r w:rsidRPr="00F11F69">
              <w:rPr>
                <w:i/>
                <w:color w:val="FF0000"/>
              </w:rPr>
              <w:t>(</w:t>
            </w:r>
            <w:r w:rsidRPr="00F11F69">
              <w:rPr>
                <w:rFonts w:ascii="Times New Roman" w:eastAsia="Times New Roman" w:hAnsi="Times New Roman" w:cs="Times New Roman"/>
                <w:i/>
                <w:color w:val="FF0000"/>
                <w:sz w:val="24"/>
                <w:szCs w:val="24"/>
                <w:lang w:eastAsia="tr-TR"/>
              </w:rPr>
              <w:t>Okulun eğitim-öğretime açılışının 3 üncü haftasında öğrenci kulüp ve toplum hizmeti çalışmalarını başlatır</w:t>
            </w:r>
            <w:r>
              <w:rPr>
                <w:rFonts w:ascii="Times New Roman" w:eastAsia="Times New Roman" w:hAnsi="Times New Roman" w:cs="Times New Roman"/>
                <w:i/>
                <w:color w:val="FF0000"/>
                <w:sz w:val="24"/>
                <w:szCs w:val="24"/>
                <w:lang w:eastAsia="tr-TR"/>
              </w:rPr>
              <w:t>)</w:t>
            </w:r>
            <w:r w:rsidRPr="00C435A7">
              <w:rPr>
                <w:rFonts w:ascii="Times New Roman" w:eastAsia="Times New Roman" w:hAnsi="Times New Roman" w:cs="Times New Roman"/>
                <w:color w:val="000000"/>
                <w:sz w:val="24"/>
                <w:szCs w:val="24"/>
                <w:lang w:eastAsia="tr-TR"/>
              </w:rPr>
              <w:t xml:space="preserve"> </w:t>
            </w:r>
          </w:p>
        </w:tc>
        <w:tc>
          <w:tcPr>
            <w:tcW w:w="2126" w:type="dxa"/>
          </w:tcPr>
          <w:p w:rsidR="00E926BA" w:rsidRPr="00033405" w:rsidRDefault="007744AB" w:rsidP="00721123">
            <w:r>
              <w:t>1-4 Ekim 2018</w:t>
            </w:r>
          </w:p>
        </w:tc>
      </w:tr>
      <w:tr w:rsidR="00E926BA" w:rsidTr="003526C5">
        <w:tc>
          <w:tcPr>
            <w:tcW w:w="7338" w:type="dxa"/>
          </w:tcPr>
          <w:p w:rsidR="00E926BA" w:rsidRPr="00033405" w:rsidRDefault="00033405" w:rsidP="00033405">
            <w:r w:rsidRPr="00033405">
              <w:t xml:space="preserve">Danışman öğretmenlerin sınıf öğretmenlerince gelen </w:t>
            </w:r>
            <w:proofErr w:type="spellStart"/>
            <w:r w:rsidRPr="00033405">
              <w:t>klüp</w:t>
            </w:r>
            <w:proofErr w:type="spellEnd"/>
            <w:r w:rsidRPr="00033405">
              <w:t xml:space="preserve"> seçim listelerini birleştirip liste oluştur</w:t>
            </w:r>
            <w:r w:rsidR="00F11F69">
              <w:t>arak listeyi ilgili müdür yardımcısına teslim etmeleri</w:t>
            </w:r>
          </w:p>
        </w:tc>
        <w:tc>
          <w:tcPr>
            <w:tcW w:w="2126" w:type="dxa"/>
          </w:tcPr>
          <w:p w:rsidR="00E926BA" w:rsidRPr="00033405" w:rsidRDefault="007744AB" w:rsidP="00721123">
            <w:r>
              <w:t>5 Ekim 2018</w:t>
            </w:r>
          </w:p>
        </w:tc>
      </w:tr>
      <w:tr w:rsidR="00E926BA" w:rsidTr="003526C5">
        <w:tc>
          <w:tcPr>
            <w:tcW w:w="7338" w:type="dxa"/>
          </w:tcPr>
          <w:p w:rsidR="00E926BA" w:rsidRDefault="00041403" w:rsidP="00041403">
            <w:r w:rsidRPr="00041403">
              <w:t>Sosyal etkinlik Yıllık çalışma planının hazırlanıp onaylanması</w:t>
            </w:r>
            <w:r w:rsidR="002E5939">
              <w:t xml:space="preserve"> </w:t>
            </w:r>
          </w:p>
          <w:p w:rsidR="002E5939" w:rsidRPr="002E5939" w:rsidRDefault="00721123" w:rsidP="002E5939">
            <w:pPr>
              <w:rPr>
                <w:i/>
                <w:color w:val="FF0000"/>
              </w:rPr>
            </w:pPr>
            <w:r>
              <w:rPr>
                <w:i/>
                <w:color w:val="FF0000"/>
              </w:rPr>
              <w:t>(İ</w:t>
            </w:r>
            <w:r w:rsidR="002E5939" w:rsidRPr="002E5939">
              <w:rPr>
                <w:i/>
                <w:color w:val="FF0000"/>
              </w:rPr>
              <w:t xml:space="preserve">lk toplantıda </w:t>
            </w:r>
            <w:proofErr w:type="spellStart"/>
            <w:r w:rsidR="002E5939" w:rsidRPr="002E5939">
              <w:rPr>
                <w:i/>
                <w:color w:val="FF0000"/>
              </w:rPr>
              <w:t>klüp</w:t>
            </w:r>
            <w:proofErr w:type="spellEnd"/>
            <w:r w:rsidR="002E5939" w:rsidRPr="002E5939">
              <w:rPr>
                <w:i/>
                <w:color w:val="FF0000"/>
              </w:rPr>
              <w:t xml:space="preserve"> temsilcileri seçilerek öğrencilerle birlikte yıllık çalışma planları hazırlanacaktır)</w:t>
            </w:r>
          </w:p>
        </w:tc>
        <w:tc>
          <w:tcPr>
            <w:tcW w:w="2126" w:type="dxa"/>
          </w:tcPr>
          <w:p w:rsidR="00E926BA" w:rsidRPr="00041403" w:rsidRDefault="007744AB" w:rsidP="00721123">
            <w:r>
              <w:t>8-12 Ekim 2018</w:t>
            </w:r>
          </w:p>
        </w:tc>
      </w:tr>
      <w:tr w:rsidR="00E926BA" w:rsidTr="003526C5">
        <w:tc>
          <w:tcPr>
            <w:tcW w:w="7338" w:type="dxa"/>
          </w:tcPr>
          <w:p w:rsidR="00E926BA" w:rsidRDefault="00D11E12" w:rsidP="00D11E12">
            <w:pPr>
              <w:rPr>
                <w:b/>
              </w:rPr>
            </w:pPr>
            <w:r>
              <w:t xml:space="preserve">Sosyal </w:t>
            </w:r>
            <w:proofErr w:type="spellStart"/>
            <w:r>
              <w:t>klüp</w:t>
            </w:r>
            <w:proofErr w:type="spellEnd"/>
            <w:r>
              <w:t xml:space="preserve"> ve toplum hizmeti ile ilgili etkinlikler, okul panoları ve okulumuzun web sitesinden danışman öğretmen vasıtasıyla yayımlanması </w:t>
            </w:r>
          </w:p>
        </w:tc>
        <w:tc>
          <w:tcPr>
            <w:tcW w:w="2126" w:type="dxa"/>
          </w:tcPr>
          <w:p w:rsidR="00E926BA" w:rsidRPr="002E5939" w:rsidRDefault="002E5939" w:rsidP="00721123">
            <w:r w:rsidRPr="002E5939">
              <w:t>Etkinlik oldukça</w:t>
            </w:r>
          </w:p>
        </w:tc>
      </w:tr>
      <w:tr w:rsidR="00041403" w:rsidTr="003526C5">
        <w:trPr>
          <w:trHeight w:val="901"/>
        </w:trPr>
        <w:tc>
          <w:tcPr>
            <w:tcW w:w="7338" w:type="dxa"/>
          </w:tcPr>
          <w:p w:rsidR="00041403" w:rsidRPr="002E5939" w:rsidRDefault="00D11E12" w:rsidP="002E5939">
            <w:r>
              <w:t>Bilim, sanat, resim, müzik, spor, yetenek isteyen alanlarda başarı gösterenler idareye danışman öğretmen vasıtasıyla bildirilerek Başarı sertifikası verilmesi sağlanması</w:t>
            </w:r>
          </w:p>
        </w:tc>
        <w:tc>
          <w:tcPr>
            <w:tcW w:w="2126" w:type="dxa"/>
          </w:tcPr>
          <w:p w:rsidR="00041403" w:rsidRPr="002E5939" w:rsidRDefault="002E5939" w:rsidP="00721123">
            <w:r w:rsidRPr="002E5939">
              <w:t>Etkinlik oldukça</w:t>
            </w:r>
          </w:p>
        </w:tc>
      </w:tr>
      <w:tr w:rsidR="00D313C1" w:rsidTr="003526C5">
        <w:trPr>
          <w:trHeight w:val="901"/>
        </w:trPr>
        <w:tc>
          <w:tcPr>
            <w:tcW w:w="7338" w:type="dxa"/>
          </w:tcPr>
          <w:p w:rsidR="00D313C1" w:rsidRDefault="00D313C1" w:rsidP="002E5939">
            <w:r>
              <w:t>Toplum Hizmeti çalışmalarına katılan öğrenciler danışmanın öğretmenin talebi üzerine ödüllendirilecektir.</w:t>
            </w:r>
          </w:p>
        </w:tc>
        <w:tc>
          <w:tcPr>
            <w:tcW w:w="2126" w:type="dxa"/>
          </w:tcPr>
          <w:p w:rsidR="00D313C1" w:rsidRPr="002E5939" w:rsidRDefault="00D313C1" w:rsidP="00721123">
            <w:r w:rsidRPr="002E5939">
              <w:t>Etkinlik oldukça</w:t>
            </w:r>
          </w:p>
        </w:tc>
      </w:tr>
      <w:tr w:rsidR="00D11E12" w:rsidTr="003526C5">
        <w:tc>
          <w:tcPr>
            <w:tcW w:w="7338" w:type="dxa"/>
          </w:tcPr>
          <w:p w:rsidR="00D11E12" w:rsidRPr="00D11E12" w:rsidRDefault="00D11E12" w:rsidP="00D11E12">
            <w:r w:rsidRPr="00D11E12">
              <w:t>Toplantı karar defterlerinin onaylanması</w:t>
            </w:r>
          </w:p>
        </w:tc>
        <w:tc>
          <w:tcPr>
            <w:tcW w:w="2126" w:type="dxa"/>
          </w:tcPr>
          <w:p w:rsidR="00D11E12" w:rsidRPr="002E5939" w:rsidRDefault="00D11E12" w:rsidP="00721123">
            <w:r w:rsidRPr="002E5939">
              <w:t>Her ayın son haftası</w:t>
            </w:r>
          </w:p>
        </w:tc>
      </w:tr>
      <w:tr w:rsidR="00D313C1" w:rsidTr="003526C5">
        <w:tc>
          <w:tcPr>
            <w:tcW w:w="7338" w:type="dxa"/>
          </w:tcPr>
          <w:p w:rsidR="00D313C1" w:rsidRPr="00D11E12" w:rsidRDefault="003526C5" w:rsidP="00D11E12">
            <w:r>
              <w:t>Sosyal etkinlik dosyasının sorumlu müdür yardımcısına</w:t>
            </w:r>
            <w:r w:rsidR="00D82037">
              <w:t xml:space="preserve"> </w:t>
            </w:r>
            <w:r>
              <w:t>teslim edilmesi</w:t>
            </w:r>
          </w:p>
        </w:tc>
        <w:tc>
          <w:tcPr>
            <w:tcW w:w="2126" w:type="dxa"/>
          </w:tcPr>
          <w:p w:rsidR="00D313C1" w:rsidRPr="002E5939" w:rsidRDefault="007744AB" w:rsidP="00721123">
            <w:r>
              <w:t>03-07 Haziran 2019</w:t>
            </w:r>
          </w:p>
        </w:tc>
      </w:tr>
    </w:tbl>
    <w:p w:rsidR="00E926BA" w:rsidRPr="00E926BA" w:rsidRDefault="00E926BA" w:rsidP="00E926BA">
      <w:pPr>
        <w:jc w:val="center"/>
        <w:rPr>
          <w:b/>
        </w:rPr>
      </w:pPr>
    </w:p>
    <w:p w:rsidR="00326058" w:rsidRDefault="00326058" w:rsidP="00326058"/>
    <w:p w:rsidR="00326058" w:rsidRDefault="00326058" w:rsidP="00326058">
      <w:pPr>
        <w:jc w:val="center"/>
      </w:pPr>
    </w:p>
    <w:p w:rsidR="00326058" w:rsidRPr="005A59CB" w:rsidRDefault="00326058" w:rsidP="00326058">
      <w:pPr>
        <w:rPr>
          <w:i/>
        </w:rPr>
      </w:pPr>
    </w:p>
    <w:p w:rsidR="001A08BD" w:rsidRDefault="001A08BD"/>
    <w:p w:rsidR="00991E14" w:rsidRDefault="00991E14"/>
    <w:p w:rsidR="00991E14" w:rsidRDefault="00991E14"/>
    <w:p w:rsidR="00991E14" w:rsidRDefault="00991E14"/>
    <w:p w:rsidR="00991E14" w:rsidRDefault="00991E14"/>
    <w:p w:rsidR="00991E14" w:rsidRDefault="00991E14"/>
    <w:p w:rsidR="00991E14" w:rsidRDefault="00991E14"/>
    <w:p w:rsidR="00991E14" w:rsidRDefault="00991E14"/>
    <w:p w:rsidR="00991E14" w:rsidRDefault="00991E14"/>
    <w:p w:rsidR="00991E14" w:rsidRDefault="00991E14"/>
    <w:p w:rsidR="00991E14" w:rsidRPr="00991E14" w:rsidRDefault="00991E14" w:rsidP="00991E14">
      <w:pPr>
        <w:pStyle w:val="AralkYok"/>
        <w:jc w:val="center"/>
        <w:rPr>
          <w:b/>
        </w:rPr>
      </w:pPr>
      <w:r w:rsidRPr="00991E14">
        <w:rPr>
          <w:b/>
        </w:rPr>
        <w:lastRenderedPageBreak/>
        <w:t>BELİRLİ GÜN VE HAFTALAR ÇİZELGESİ</w:t>
      </w:r>
    </w:p>
    <w:tbl>
      <w:tblPr>
        <w:tblW w:w="10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84"/>
      </w:tblGrid>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vAlign w:val="center"/>
          </w:tcPr>
          <w:p w:rsidR="00991E14" w:rsidRPr="00991E14" w:rsidRDefault="00991E14" w:rsidP="00991E14">
            <w:pPr>
              <w:pStyle w:val="AralkYok"/>
              <w:jc w:val="center"/>
              <w:rPr>
                <w:b/>
                <w:i/>
              </w:rPr>
            </w:pPr>
            <w:r w:rsidRPr="00991E14">
              <w:rPr>
                <w:b/>
                <w:i/>
              </w:rPr>
              <w:t>Günler ve Haftalar</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İlköğretim Haftası (Eylül ayının 3.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Demiryolları Haftası (Eylül ayının son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Gaziler</w:t>
            </w:r>
            <w:proofErr w:type="spellEnd"/>
            <w:r w:rsidRPr="00C143A6">
              <w:rPr>
                <w:lang w:val="en-US"/>
              </w:rPr>
              <w:t xml:space="preserve"> </w:t>
            </w:r>
            <w:proofErr w:type="spellStart"/>
            <w:r w:rsidRPr="00C143A6">
              <w:rPr>
                <w:lang w:val="en-US"/>
              </w:rPr>
              <w:t>Günü</w:t>
            </w:r>
            <w:proofErr w:type="spellEnd"/>
            <w:r w:rsidRPr="00C143A6">
              <w:rPr>
                <w:lang w:val="en-US"/>
              </w:rPr>
              <w:t xml:space="preserve"> (19 </w:t>
            </w:r>
            <w:proofErr w:type="spellStart"/>
            <w:r w:rsidRPr="00C143A6">
              <w:rPr>
                <w:lang w:val="en-US"/>
              </w:rPr>
              <w:t>Eylül</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Hayvanları</w:t>
            </w:r>
            <w:proofErr w:type="spellEnd"/>
            <w:r w:rsidRPr="00C143A6">
              <w:rPr>
                <w:lang w:val="en-US"/>
              </w:rPr>
              <w:t xml:space="preserve"> </w:t>
            </w:r>
            <w:proofErr w:type="spellStart"/>
            <w:r w:rsidRPr="00C143A6">
              <w:rPr>
                <w:lang w:val="en-US"/>
              </w:rPr>
              <w:t>Koruma</w:t>
            </w:r>
            <w:proofErr w:type="spellEnd"/>
            <w:r w:rsidRPr="00C143A6">
              <w:rPr>
                <w:lang w:val="en-US"/>
              </w:rPr>
              <w:t xml:space="preserve"> </w:t>
            </w:r>
            <w:proofErr w:type="spellStart"/>
            <w:r w:rsidRPr="00C143A6">
              <w:rPr>
                <w:lang w:val="en-US"/>
              </w:rPr>
              <w:t>Günü</w:t>
            </w:r>
            <w:proofErr w:type="spellEnd"/>
            <w:r w:rsidRPr="00C143A6">
              <w:rPr>
                <w:lang w:val="en-US"/>
              </w:rPr>
              <w:t xml:space="preserve"> (4 </w:t>
            </w:r>
            <w:proofErr w:type="spellStart"/>
            <w:r w:rsidRPr="00C143A6">
              <w:rPr>
                <w:lang w:val="en-US"/>
              </w:rPr>
              <w:t>Ekim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Ahilik</w:t>
            </w:r>
            <w:proofErr w:type="spellEnd"/>
            <w:r w:rsidRPr="00C143A6">
              <w:rPr>
                <w:lang w:val="en-US"/>
              </w:rPr>
              <w:t xml:space="preserve"> </w:t>
            </w:r>
            <w:proofErr w:type="spellStart"/>
            <w:r w:rsidRPr="00C143A6">
              <w:rPr>
                <w:lang w:val="en-US"/>
              </w:rPr>
              <w:t>Kültürü</w:t>
            </w:r>
            <w:proofErr w:type="spellEnd"/>
            <w:r w:rsidRPr="00C143A6">
              <w:rPr>
                <w:lang w:val="en-US"/>
              </w:rPr>
              <w:t xml:space="preserve"> </w:t>
            </w:r>
            <w:proofErr w:type="spellStart"/>
            <w:r w:rsidRPr="00C143A6">
              <w:rPr>
                <w:lang w:val="en-US"/>
              </w:rPr>
              <w:t>Haftası</w:t>
            </w:r>
            <w:proofErr w:type="spellEnd"/>
            <w:r w:rsidRPr="00C143A6">
              <w:rPr>
                <w:lang w:val="en-US"/>
              </w:rPr>
              <w:t xml:space="preserve"> (8-12 </w:t>
            </w:r>
            <w:proofErr w:type="spellStart"/>
            <w:r w:rsidRPr="00C143A6">
              <w:rPr>
                <w:lang w:val="en-US"/>
              </w:rPr>
              <w:t>Ekim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Birleşmiş</w:t>
            </w:r>
            <w:proofErr w:type="spellEnd"/>
            <w:r w:rsidRPr="00C143A6">
              <w:rPr>
                <w:lang w:val="en-US"/>
              </w:rPr>
              <w:t xml:space="preserve"> </w:t>
            </w:r>
            <w:proofErr w:type="spellStart"/>
            <w:r w:rsidRPr="00C143A6">
              <w:rPr>
                <w:lang w:val="en-US"/>
              </w:rPr>
              <w:t>Milletler</w:t>
            </w:r>
            <w:proofErr w:type="spellEnd"/>
            <w:r w:rsidRPr="00C143A6">
              <w:rPr>
                <w:lang w:val="en-US"/>
              </w:rPr>
              <w:t xml:space="preserve"> </w:t>
            </w:r>
            <w:proofErr w:type="spellStart"/>
            <w:r w:rsidRPr="00C143A6">
              <w:rPr>
                <w:lang w:val="en-US"/>
              </w:rPr>
              <w:t>Günü</w:t>
            </w:r>
            <w:proofErr w:type="spellEnd"/>
            <w:r w:rsidRPr="00C143A6">
              <w:rPr>
                <w:lang w:val="en-US"/>
              </w:rPr>
              <w:t xml:space="preserve"> (24 </w:t>
            </w:r>
            <w:proofErr w:type="spellStart"/>
            <w:r w:rsidRPr="00C143A6">
              <w:rPr>
                <w:lang w:val="en-US"/>
              </w:rPr>
              <w:t>Ekim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Kızılay</w:t>
            </w:r>
            <w:proofErr w:type="spellEnd"/>
            <w:r w:rsidRPr="00C143A6">
              <w:rPr>
                <w:lang w:val="en-US"/>
              </w:rPr>
              <w:t xml:space="preserve"> </w:t>
            </w:r>
            <w:proofErr w:type="spellStart"/>
            <w:r w:rsidRPr="00C143A6">
              <w:rPr>
                <w:lang w:val="en-US"/>
              </w:rPr>
              <w:t>Haftası</w:t>
            </w:r>
            <w:proofErr w:type="spellEnd"/>
            <w:r w:rsidRPr="00C143A6">
              <w:rPr>
                <w:lang w:val="en-US"/>
              </w:rPr>
              <w:t xml:space="preserve">   (29 Ekim-4 </w:t>
            </w:r>
            <w:proofErr w:type="spellStart"/>
            <w:r w:rsidRPr="00C143A6">
              <w:rPr>
                <w:lang w:val="en-US"/>
              </w:rPr>
              <w:t>Kasım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Organ Bağışı ve Nakli Haftası (3-9 Kasım)</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Lösemili</w:t>
            </w:r>
            <w:proofErr w:type="spellEnd"/>
            <w:r w:rsidRPr="00C143A6">
              <w:rPr>
                <w:lang w:val="en-US"/>
              </w:rPr>
              <w:t xml:space="preserve"> </w:t>
            </w:r>
            <w:proofErr w:type="spellStart"/>
            <w:r w:rsidRPr="00C143A6">
              <w:rPr>
                <w:lang w:val="en-US"/>
              </w:rPr>
              <w:t>Çocuklar</w:t>
            </w:r>
            <w:proofErr w:type="spellEnd"/>
            <w:r w:rsidRPr="00C143A6">
              <w:rPr>
                <w:lang w:val="en-US"/>
              </w:rPr>
              <w:t xml:space="preserve"> </w:t>
            </w:r>
            <w:proofErr w:type="spellStart"/>
            <w:r w:rsidRPr="00C143A6">
              <w:rPr>
                <w:lang w:val="en-US"/>
              </w:rPr>
              <w:t>Haftası</w:t>
            </w:r>
            <w:proofErr w:type="spellEnd"/>
            <w:r w:rsidRPr="00C143A6">
              <w:rPr>
                <w:lang w:val="en-US"/>
              </w:rPr>
              <w:t xml:space="preserve"> (2-8 </w:t>
            </w:r>
            <w:proofErr w:type="spellStart"/>
            <w:r w:rsidRPr="00C143A6">
              <w:rPr>
                <w:lang w:val="en-US"/>
              </w:rPr>
              <w:t>Kasım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r w:rsidRPr="00C143A6">
              <w:rPr>
                <w:lang w:val="en-US"/>
              </w:rPr>
              <w:t xml:space="preserve">Atatürk </w:t>
            </w:r>
            <w:proofErr w:type="spellStart"/>
            <w:r w:rsidRPr="00C143A6">
              <w:rPr>
                <w:lang w:val="en-US"/>
              </w:rPr>
              <w:t>Haftası</w:t>
            </w:r>
            <w:proofErr w:type="spellEnd"/>
            <w:r w:rsidRPr="00C143A6">
              <w:rPr>
                <w:lang w:val="en-US"/>
              </w:rPr>
              <w:t xml:space="preserve"> (10-16 </w:t>
            </w:r>
            <w:proofErr w:type="spellStart"/>
            <w:r w:rsidRPr="00C143A6">
              <w:rPr>
                <w:lang w:val="en-US"/>
              </w:rPr>
              <w:t>Kasım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Afet Eğitimi Hazırlık Günü (12 Kasım)</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Dünya</w:t>
            </w:r>
            <w:proofErr w:type="spellEnd"/>
            <w:r w:rsidRPr="00C143A6">
              <w:rPr>
                <w:lang w:val="en-US"/>
              </w:rPr>
              <w:t xml:space="preserve"> </w:t>
            </w:r>
            <w:proofErr w:type="spellStart"/>
            <w:r w:rsidRPr="00C143A6">
              <w:rPr>
                <w:lang w:val="en-US"/>
              </w:rPr>
              <w:t>Felsefe</w:t>
            </w:r>
            <w:proofErr w:type="spellEnd"/>
            <w:r w:rsidRPr="00C143A6">
              <w:rPr>
                <w:lang w:val="en-US"/>
              </w:rPr>
              <w:t xml:space="preserve"> </w:t>
            </w:r>
            <w:proofErr w:type="spellStart"/>
            <w:r w:rsidRPr="00C143A6">
              <w:rPr>
                <w:lang w:val="en-US"/>
              </w:rPr>
              <w:t>Günü</w:t>
            </w:r>
            <w:proofErr w:type="spellEnd"/>
            <w:r w:rsidRPr="00C143A6">
              <w:rPr>
                <w:lang w:val="en-US"/>
              </w:rPr>
              <w:t xml:space="preserve">   (20 </w:t>
            </w:r>
            <w:proofErr w:type="spellStart"/>
            <w:r w:rsidRPr="00C143A6">
              <w:rPr>
                <w:lang w:val="en-US"/>
              </w:rPr>
              <w:t>Kasım</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Dünya Çocuk Hakları Günü (20 Kasım)</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Öğretmenler</w:t>
            </w:r>
            <w:proofErr w:type="spellEnd"/>
            <w:r w:rsidRPr="00C143A6">
              <w:rPr>
                <w:lang w:val="en-US"/>
              </w:rPr>
              <w:t xml:space="preserve"> </w:t>
            </w:r>
            <w:proofErr w:type="spellStart"/>
            <w:r w:rsidRPr="00C143A6">
              <w:rPr>
                <w:lang w:val="en-US"/>
              </w:rPr>
              <w:t>Günü</w:t>
            </w:r>
            <w:proofErr w:type="spellEnd"/>
            <w:r w:rsidRPr="00C143A6">
              <w:rPr>
                <w:lang w:val="en-US"/>
              </w:rPr>
              <w:t xml:space="preserve"> (24 </w:t>
            </w:r>
            <w:proofErr w:type="spellStart"/>
            <w:r w:rsidRPr="00C143A6">
              <w:rPr>
                <w:lang w:val="en-US"/>
              </w:rPr>
              <w:t>Kasım</w:t>
            </w:r>
            <w:proofErr w:type="spellEnd"/>
            <w:r w:rsidRPr="00C143A6">
              <w:rPr>
                <w:lang w:val="en-US"/>
              </w:rPr>
              <w:t xml:space="preserve">) </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Dünya</w:t>
            </w:r>
            <w:proofErr w:type="spellEnd"/>
            <w:r w:rsidRPr="00C143A6">
              <w:rPr>
                <w:lang w:val="en-US"/>
              </w:rPr>
              <w:t xml:space="preserve"> AIDS </w:t>
            </w:r>
            <w:proofErr w:type="spellStart"/>
            <w:r w:rsidRPr="00C143A6">
              <w:rPr>
                <w:lang w:val="en-US"/>
              </w:rPr>
              <w:t>Günü</w:t>
            </w:r>
            <w:proofErr w:type="spellEnd"/>
            <w:r w:rsidRPr="00C143A6">
              <w:rPr>
                <w:lang w:val="en-US"/>
              </w:rPr>
              <w:t xml:space="preserve">  (1 </w:t>
            </w:r>
            <w:proofErr w:type="spellStart"/>
            <w:r w:rsidRPr="00C143A6">
              <w:rPr>
                <w:lang w:val="en-US"/>
              </w:rPr>
              <w:t>Aralık</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EA4107" w:rsidRDefault="00991E14" w:rsidP="00991E14">
            <w:pPr>
              <w:pStyle w:val="AralkYok"/>
              <w:rPr>
                <w:lang w:val="en-US"/>
              </w:rPr>
            </w:pPr>
            <w:r w:rsidRPr="00EA4107">
              <w:t xml:space="preserve">Mevlana Haftası (2-9 Aralık) </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İnsan Hakları ve Demokrasi Haftası (10 Aralık gününü içine alan hafta)</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Tutum, Yatırım ve Türk Malları Haftası (12-18 Aralık)</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Enerji Tasarrufu Haftası (Ocak ayının 2.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Sivil</w:t>
            </w:r>
            <w:proofErr w:type="spellEnd"/>
            <w:r w:rsidRPr="00C143A6">
              <w:rPr>
                <w:lang w:val="en-US"/>
              </w:rPr>
              <w:t xml:space="preserve"> </w:t>
            </w:r>
            <w:proofErr w:type="spellStart"/>
            <w:r w:rsidRPr="00C143A6">
              <w:rPr>
                <w:lang w:val="en-US"/>
              </w:rPr>
              <w:t>Savunma</w:t>
            </w:r>
            <w:proofErr w:type="spellEnd"/>
            <w:r w:rsidRPr="00C143A6">
              <w:rPr>
                <w:lang w:val="en-US"/>
              </w:rPr>
              <w:t xml:space="preserve"> </w:t>
            </w:r>
            <w:proofErr w:type="spellStart"/>
            <w:r w:rsidRPr="00C143A6">
              <w:rPr>
                <w:lang w:val="en-US"/>
              </w:rPr>
              <w:t>Günü</w:t>
            </w:r>
            <w:proofErr w:type="spellEnd"/>
            <w:r w:rsidRPr="00C143A6">
              <w:rPr>
                <w:lang w:val="en-US"/>
              </w:rPr>
              <w:t xml:space="preserve">    (28 </w:t>
            </w:r>
            <w:proofErr w:type="spellStart"/>
            <w:r w:rsidRPr="00C143A6">
              <w:rPr>
                <w:lang w:val="en-US"/>
              </w:rPr>
              <w:t>Şubat</w:t>
            </w:r>
            <w:proofErr w:type="spellEnd"/>
            <w:r w:rsidRPr="00C143A6">
              <w:rPr>
                <w:lang w:val="en-US"/>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de-DE"/>
              </w:rPr>
            </w:pPr>
            <w:proofErr w:type="spellStart"/>
            <w:r w:rsidRPr="00C143A6">
              <w:rPr>
                <w:lang w:val="de-DE"/>
              </w:rPr>
              <w:t>Yeşilay</w:t>
            </w:r>
            <w:proofErr w:type="spellEnd"/>
            <w:r w:rsidRPr="00C143A6">
              <w:rPr>
                <w:lang w:val="de-DE"/>
              </w:rPr>
              <w:t xml:space="preserve"> </w:t>
            </w:r>
            <w:proofErr w:type="spellStart"/>
            <w:r w:rsidRPr="00C143A6">
              <w:rPr>
                <w:lang w:val="de-DE"/>
              </w:rPr>
              <w:t>Haftası</w:t>
            </w:r>
            <w:proofErr w:type="spellEnd"/>
            <w:r w:rsidRPr="00C143A6">
              <w:rPr>
                <w:lang w:val="de-DE"/>
              </w:rPr>
              <w:t xml:space="preserve"> (1Mart </w:t>
            </w:r>
            <w:proofErr w:type="spellStart"/>
            <w:r w:rsidRPr="00C143A6">
              <w:rPr>
                <w:lang w:val="de-DE"/>
              </w:rPr>
              <w:t>gününü</w:t>
            </w:r>
            <w:proofErr w:type="spellEnd"/>
            <w:r w:rsidRPr="00C143A6">
              <w:rPr>
                <w:lang w:val="de-DE"/>
              </w:rPr>
              <w:t xml:space="preserve"> </w:t>
            </w:r>
            <w:proofErr w:type="spellStart"/>
            <w:r w:rsidRPr="00C143A6">
              <w:rPr>
                <w:lang w:val="de-DE"/>
              </w:rPr>
              <w:t>içine</w:t>
            </w:r>
            <w:proofErr w:type="spellEnd"/>
            <w:r w:rsidRPr="00C143A6">
              <w:rPr>
                <w:lang w:val="de-DE"/>
              </w:rPr>
              <w:t xml:space="preserve"> </w:t>
            </w:r>
            <w:proofErr w:type="spellStart"/>
            <w:r w:rsidRPr="00C143A6">
              <w:rPr>
                <w:lang w:val="de-DE"/>
              </w:rPr>
              <w:t>alan</w:t>
            </w:r>
            <w:proofErr w:type="spellEnd"/>
            <w:r w:rsidRPr="00C143A6">
              <w:rPr>
                <w:lang w:val="de-DE"/>
              </w:rPr>
              <w:t xml:space="preserve"> </w:t>
            </w:r>
            <w:proofErr w:type="spellStart"/>
            <w:r w:rsidRPr="00C143A6">
              <w:rPr>
                <w:lang w:val="de-DE"/>
              </w:rPr>
              <w:t>hafta</w:t>
            </w:r>
            <w:proofErr w:type="spellEnd"/>
            <w:r w:rsidRPr="00C143A6">
              <w:rPr>
                <w:lang w:val="de-DE"/>
              </w:rPr>
              <w: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Girişimcilik Haftası (Mart ayının ilk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t>Dünya Kadınlar Günü (8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de-DE"/>
              </w:rPr>
            </w:pPr>
            <w:proofErr w:type="spellStart"/>
            <w:r w:rsidRPr="00C143A6">
              <w:rPr>
                <w:lang w:val="de-DE"/>
              </w:rPr>
              <w:t>Bilim</w:t>
            </w:r>
            <w:proofErr w:type="spellEnd"/>
            <w:r w:rsidRPr="00C143A6">
              <w:rPr>
                <w:lang w:val="de-DE"/>
              </w:rPr>
              <w:t xml:space="preserve"> </w:t>
            </w:r>
            <w:proofErr w:type="spellStart"/>
            <w:r w:rsidRPr="00C143A6">
              <w:rPr>
                <w:lang w:val="de-DE"/>
              </w:rPr>
              <w:t>ve</w:t>
            </w:r>
            <w:proofErr w:type="spellEnd"/>
            <w:r w:rsidRPr="00C143A6">
              <w:rPr>
                <w:lang w:val="de-DE"/>
              </w:rPr>
              <w:t xml:space="preserve"> </w:t>
            </w:r>
            <w:proofErr w:type="spellStart"/>
            <w:r w:rsidRPr="00C143A6">
              <w:rPr>
                <w:lang w:val="de-DE"/>
              </w:rPr>
              <w:t>Teknoloji</w:t>
            </w:r>
            <w:proofErr w:type="spellEnd"/>
            <w:r w:rsidRPr="00C143A6">
              <w:rPr>
                <w:lang w:val="de-DE"/>
              </w:rPr>
              <w:t xml:space="preserve"> </w:t>
            </w:r>
            <w:proofErr w:type="spellStart"/>
            <w:r w:rsidRPr="00C143A6">
              <w:rPr>
                <w:lang w:val="de-DE"/>
              </w:rPr>
              <w:t>Haftası</w:t>
            </w:r>
            <w:proofErr w:type="spellEnd"/>
            <w:r w:rsidRPr="00C143A6">
              <w:rPr>
                <w:lang w:val="de-DE"/>
              </w:rPr>
              <w:t xml:space="preserve"> (8-14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İstiklâl Marşı’nın Kabulü ve Mehmet Akif Ersoy’u Anma Günü (12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Tüketiciyi</w:t>
            </w:r>
            <w:proofErr w:type="spellEnd"/>
            <w:r w:rsidRPr="00C143A6">
              <w:rPr>
                <w:lang w:val="en-US"/>
              </w:rPr>
              <w:t xml:space="preserve"> </w:t>
            </w:r>
            <w:proofErr w:type="spellStart"/>
            <w:r w:rsidRPr="00C143A6">
              <w:rPr>
                <w:lang w:val="en-US"/>
              </w:rPr>
              <w:t>Koruma</w:t>
            </w:r>
            <w:proofErr w:type="spellEnd"/>
            <w:r w:rsidRPr="00C143A6">
              <w:rPr>
                <w:lang w:val="en-US"/>
              </w:rPr>
              <w:t xml:space="preserve"> </w:t>
            </w:r>
            <w:proofErr w:type="spellStart"/>
            <w:r w:rsidRPr="00C143A6">
              <w:rPr>
                <w:lang w:val="en-US"/>
              </w:rPr>
              <w:t>Haftası</w:t>
            </w:r>
            <w:proofErr w:type="spellEnd"/>
            <w:r w:rsidRPr="00C143A6">
              <w:rPr>
                <w:lang w:val="en-US"/>
              </w:rPr>
              <w:t>(15-21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de-DE"/>
              </w:rPr>
            </w:pPr>
            <w:proofErr w:type="spellStart"/>
            <w:r w:rsidRPr="00C143A6">
              <w:rPr>
                <w:lang w:val="de-DE"/>
              </w:rPr>
              <w:t>Şehitler</w:t>
            </w:r>
            <w:proofErr w:type="spellEnd"/>
            <w:r w:rsidRPr="00C143A6">
              <w:rPr>
                <w:lang w:val="de-DE"/>
              </w:rPr>
              <w:t xml:space="preserve"> </w:t>
            </w:r>
            <w:proofErr w:type="spellStart"/>
            <w:r w:rsidRPr="00C143A6">
              <w:rPr>
                <w:lang w:val="de-DE"/>
              </w:rPr>
              <w:t>Günü</w:t>
            </w:r>
            <w:proofErr w:type="spellEnd"/>
            <w:r w:rsidRPr="00C143A6">
              <w:rPr>
                <w:lang w:val="de-DE"/>
              </w:rPr>
              <w:t xml:space="preserve"> (18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de-DE"/>
              </w:rPr>
            </w:pPr>
            <w:proofErr w:type="spellStart"/>
            <w:r>
              <w:rPr>
                <w:lang w:val="de-DE"/>
              </w:rPr>
              <w:t>Yaşlılar</w:t>
            </w:r>
            <w:proofErr w:type="spellEnd"/>
            <w:r>
              <w:rPr>
                <w:lang w:val="de-DE"/>
              </w:rPr>
              <w:t xml:space="preserve"> </w:t>
            </w:r>
            <w:proofErr w:type="spellStart"/>
            <w:r>
              <w:rPr>
                <w:lang w:val="de-DE"/>
              </w:rPr>
              <w:t>Haftası</w:t>
            </w:r>
            <w:proofErr w:type="spellEnd"/>
            <w:r>
              <w:rPr>
                <w:lang w:val="de-DE"/>
              </w:rPr>
              <w:t xml:space="preserve"> (18-24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Türk Dünyası ve Toplulukları Haftası (21 Mart Nevruz gününü içine alan hafta)</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Orman</w:t>
            </w:r>
            <w:proofErr w:type="spellEnd"/>
            <w:r w:rsidRPr="00C143A6">
              <w:rPr>
                <w:lang w:val="en-US"/>
              </w:rPr>
              <w:t xml:space="preserve"> </w:t>
            </w:r>
            <w:proofErr w:type="spellStart"/>
            <w:r w:rsidRPr="00C143A6">
              <w:rPr>
                <w:lang w:val="en-US"/>
              </w:rPr>
              <w:t>Haftası</w:t>
            </w:r>
            <w:proofErr w:type="spellEnd"/>
            <w:r w:rsidRPr="00C143A6">
              <w:rPr>
                <w:lang w:val="en-US"/>
              </w:rPr>
              <w:t xml:space="preserve">      (21-26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Dünya</w:t>
            </w:r>
            <w:proofErr w:type="spellEnd"/>
            <w:r w:rsidRPr="00C143A6">
              <w:rPr>
                <w:lang w:val="en-US"/>
              </w:rPr>
              <w:t xml:space="preserve"> </w:t>
            </w:r>
            <w:proofErr w:type="spellStart"/>
            <w:r w:rsidRPr="00C143A6">
              <w:rPr>
                <w:lang w:val="en-US"/>
              </w:rPr>
              <w:t>Tiyatrolar</w:t>
            </w:r>
            <w:proofErr w:type="spellEnd"/>
            <w:r w:rsidRPr="00C143A6">
              <w:rPr>
                <w:lang w:val="en-US"/>
              </w:rPr>
              <w:t xml:space="preserve"> </w:t>
            </w:r>
            <w:proofErr w:type="spellStart"/>
            <w:r w:rsidRPr="00C143A6">
              <w:rPr>
                <w:lang w:val="en-US"/>
              </w:rPr>
              <w:t>Günü</w:t>
            </w:r>
            <w:proofErr w:type="spellEnd"/>
            <w:r w:rsidRPr="00C143A6">
              <w:rPr>
                <w:lang w:val="en-US"/>
              </w:rPr>
              <w:t xml:space="preserve"> (27 Mart)</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Kütüphaneler Haftası   (Mart ayının son pazartesi gününü içine alan hafta)</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rPr>
                <w:lang w:val="en-US"/>
              </w:rPr>
            </w:pPr>
            <w:proofErr w:type="spellStart"/>
            <w:r w:rsidRPr="00C143A6">
              <w:rPr>
                <w:lang w:val="en-US"/>
              </w:rPr>
              <w:t>Turizm</w:t>
            </w:r>
            <w:proofErr w:type="spellEnd"/>
            <w:r w:rsidRPr="00C143A6">
              <w:rPr>
                <w:lang w:val="en-US"/>
              </w:rPr>
              <w:t xml:space="preserve"> </w:t>
            </w:r>
            <w:proofErr w:type="spellStart"/>
            <w:r w:rsidRPr="00C143A6">
              <w:rPr>
                <w:lang w:val="en-US"/>
              </w:rPr>
              <w:t>Haftası</w:t>
            </w:r>
            <w:proofErr w:type="spellEnd"/>
            <w:r w:rsidRPr="00C143A6">
              <w:rPr>
                <w:lang w:val="en-US"/>
              </w:rPr>
              <w:t xml:space="preserve">     (15-22 Nisan)</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Dünya Kitap Günü ve Kütüphaneler Haftası (23 Nisan gününü içine alan hafta)</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EA4107" w:rsidRDefault="00991E14" w:rsidP="00991E14">
            <w:pPr>
              <w:pStyle w:val="AralkYok"/>
            </w:pPr>
            <w:r w:rsidRPr="00EA4107">
              <w:t>Yunus Emre Haftası (Mayıs ayının ilk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Bilişim Haftası (Mayıs ayının ilk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Trafik ve İlkyardım Haftası (Mayıs ayının ilk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Vakıflar Haftası     (Mayıs ayının 2.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t>Anneler Günü (Mayıs ayının 2 inci Pazarı)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Vergi Haftası (Şubat ayının son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Engelliler Haftası (10-16 Mayıs)</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Müzeler Haftası    (18-24 Mayıs)</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 xml:space="preserve">Etik Günü  (25 Mayıs) </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Çevre Koruma Haftası (Haziran ayının 2. haftası)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t>Babalar Günü (Haziran ayının 3 üncü pazarı)</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C143A6" w:rsidRDefault="00991E14" w:rsidP="00991E14">
            <w:pPr>
              <w:pStyle w:val="AralkYok"/>
            </w:pPr>
            <w:r w:rsidRPr="00C143A6">
              <w:t>Mahallî Kurtuluş Günleri ve Atatürk Günleri ile Tarihî Günler (Gerçekleştiği tarihlerde)</w:t>
            </w:r>
          </w:p>
        </w:tc>
      </w:tr>
      <w:tr w:rsidR="00991E14" w:rsidRPr="00C143A6" w:rsidTr="00991E14">
        <w:trPr>
          <w:jc w:val="center"/>
        </w:trPr>
        <w:tc>
          <w:tcPr>
            <w:tcW w:w="10784" w:type="dxa"/>
            <w:tcBorders>
              <w:top w:val="single" w:sz="4" w:space="0" w:color="auto"/>
              <w:left w:val="single" w:sz="4" w:space="0" w:color="auto"/>
              <w:bottom w:val="single" w:sz="4" w:space="0" w:color="auto"/>
              <w:right w:val="single" w:sz="4" w:space="0" w:color="auto"/>
            </w:tcBorders>
          </w:tcPr>
          <w:p w:rsidR="00991E14" w:rsidRPr="00F618E3" w:rsidRDefault="00991E14" w:rsidP="00991E14">
            <w:pPr>
              <w:pStyle w:val="AralkYok"/>
            </w:pPr>
            <w:r w:rsidRPr="00F618E3">
              <w:t>Öğrenciler Günü (İlköğretim Haftasının son günü)</w:t>
            </w:r>
          </w:p>
        </w:tc>
      </w:tr>
    </w:tbl>
    <w:p w:rsidR="00991E14" w:rsidRDefault="00991E14"/>
    <w:p w:rsidR="00264A2C" w:rsidRDefault="00264A2C">
      <w:r w:rsidRPr="00264A2C">
        <w:rPr>
          <w:b/>
        </w:rPr>
        <w:t>NOT:</w:t>
      </w:r>
      <w:r>
        <w:t xml:space="preserve"> Yukarıda verilen belirli gün ve haftalar çizelgesine göre danışman öğretmenlerin kendi kulüplerini ilgilendiren gün ve haftalar için gerekli etkinlikleri yapmaları ve söz konusu etkinliklerde başarı gösteren öğrencileri idare aracılığıyla ödüllendirmeleri gerekmektedir.</w:t>
      </w:r>
    </w:p>
    <w:sectPr w:rsidR="00264A2C" w:rsidSect="00991E14">
      <w:pgSz w:w="11906" w:h="16838"/>
      <w:pgMar w:top="426" w:right="991"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26058"/>
    <w:rsid w:val="00033405"/>
    <w:rsid w:val="00041403"/>
    <w:rsid w:val="001A08BD"/>
    <w:rsid w:val="00251BF5"/>
    <w:rsid w:val="00264A2C"/>
    <w:rsid w:val="002A484F"/>
    <w:rsid w:val="002E5939"/>
    <w:rsid w:val="00326058"/>
    <w:rsid w:val="003526C5"/>
    <w:rsid w:val="00373095"/>
    <w:rsid w:val="00472406"/>
    <w:rsid w:val="00481D69"/>
    <w:rsid w:val="00697164"/>
    <w:rsid w:val="00721123"/>
    <w:rsid w:val="007744AB"/>
    <w:rsid w:val="0088727C"/>
    <w:rsid w:val="00991E14"/>
    <w:rsid w:val="00A56F80"/>
    <w:rsid w:val="00AC2075"/>
    <w:rsid w:val="00BF66B3"/>
    <w:rsid w:val="00D11E12"/>
    <w:rsid w:val="00D313C1"/>
    <w:rsid w:val="00D742C3"/>
    <w:rsid w:val="00D82037"/>
    <w:rsid w:val="00D91506"/>
    <w:rsid w:val="00E43D2B"/>
    <w:rsid w:val="00E926BA"/>
    <w:rsid w:val="00F11F69"/>
    <w:rsid w:val="00FC0B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5B24"/>
  <w15:docId w15:val="{98F2151F-D8C9-45BB-9844-07175C54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0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9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991E14"/>
    <w:pPr>
      <w:spacing w:after="0" w:line="240" w:lineRule="auto"/>
    </w:pPr>
  </w:style>
  <w:style w:type="paragraph" w:customStyle="1" w:styleId="Metin">
    <w:name w:val="Metin"/>
    <w:rsid w:val="007744A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paragraph" w:styleId="BalonMetni">
    <w:name w:val="Balloon Text"/>
    <w:basedOn w:val="Normal"/>
    <w:link w:val="BalonMetniChar"/>
    <w:uiPriority w:val="99"/>
    <w:semiHidden/>
    <w:unhideWhenUsed/>
    <w:rsid w:val="008872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87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862</Words>
  <Characters>4915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LENOVO</cp:lastModifiedBy>
  <cp:revision>25</cp:revision>
  <cp:lastPrinted>2018-10-02T06:17:00Z</cp:lastPrinted>
  <dcterms:created xsi:type="dcterms:W3CDTF">2015-06-25T12:45:00Z</dcterms:created>
  <dcterms:modified xsi:type="dcterms:W3CDTF">2018-10-02T06:17:00Z</dcterms:modified>
</cp:coreProperties>
</file>